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DE" w14:textId="77777777" w:rsidR="00414CF3" w:rsidRPr="00AB2285" w:rsidRDefault="00414CF3" w:rsidP="00784220">
      <w:pPr>
        <w:pStyle w:val="DocTitle"/>
      </w:pPr>
      <w:r w:rsidRPr="00AB2285">
        <w:t>UOSM/Standalone Module: Evaluative Report form</w:t>
      </w:r>
    </w:p>
    <w:p w14:paraId="1DCD904F" w14:textId="77777777" w:rsidR="00414CF3" w:rsidRPr="00656ED4" w:rsidRDefault="00414CF3" w:rsidP="00784220">
      <w:r w:rsidRPr="00656ED4">
        <w:t>This document should be prepared by the Modul</w:t>
      </w:r>
      <w:r w:rsidRPr="00784220">
        <w:t>e</w:t>
      </w:r>
      <w:r w:rsidRPr="00656ED4">
        <w:t xml:space="preserve"> Lead in consultation with the module team</w:t>
      </w:r>
    </w:p>
    <w:tbl>
      <w:tblPr>
        <w:tblStyle w:val="TableGrid1"/>
        <w:tblW w:w="9663" w:type="dxa"/>
        <w:tblInd w:w="-34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28"/>
        <w:gridCol w:w="3685"/>
        <w:gridCol w:w="993"/>
        <w:gridCol w:w="1157"/>
      </w:tblGrid>
      <w:tr w:rsidR="00414CF3" w:rsidRPr="00861A1C" w14:paraId="6C81ACEC" w14:textId="77777777" w:rsidTr="008968FE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225E410" w14:textId="77777777" w:rsidR="00414CF3" w:rsidRPr="00861A1C" w:rsidRDefault="00414CF3" w:rsidP="00784220">
            <w:pPr>
              <w:pStyle w:val="TableNormal0"/>
              <w:spacing w:before="120" w:after="120"/>
            </w:pPr>
            <w:r>
              <w:t>Module</w:t>
            </w:r>
            <w:r w:rsidRPr="00861A1C">
              <w:t xml:space="preserve"> title(s)</w:t>
            </w:r>
          </w:p>
        </w:tc>
        <w:tc>
          <w:tcPr>
            <w:tcW w:w="5835" w:type="dxa"/>
            <w:gridSpan w:val="3"/>
            <w:shd w:val="clear" w:color="auto" w:fill="auto"/>
            <w:vAlign w:val="center"/>
          </w:tcPr>
          <w:p w14:paraId="32AB30F3" w14:textId="77777777" w:rsidR="00414CF3" w:rsidRPr="00861A1C" w:rsidRDefault="00414CF3" w:rsidP="00784220">
            <w:pPr>
              <w:pStyle w:val="TableNormal0"/>
              <w:spacing w:before="120" w:after="120"/>
            </w:pPr>
          </w:p>
        </w:tc>
      </w:tr>
      <w:tr w:rsidR="00414CF3" w:rsidRPr="00861A1C" w14:paraId="7C594629" w14:textId="77777777" w:rsidTr="008968FE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5D3C0FC" w14:textId="77777777" w:rsidR="00414CF3" w:rsidRPr="00861A1C" w:rsidRDefault="00414CF3" w:rsidP="00784220">
            <w:pPr>
              <w:pStyle w:val="TableNormal0"/>
              <w:spacing w:before="120" w:after="120"/>
            </w:pPr>
            <w:r w:rsidRPr="00861A1C">
              <w:t>Completed by (name and role)</w:t>
            </w:r>
          </w:p>
        </w:tc>
        <w:tc>
          <w:tcPr>
            <w:tcW w:w="3685" w:type="dxa"/>
            <w:vAlign w:val="center"/>
          </w:tcPr>
          <w:p w14:paraId="679F6913" w14:textId="77777777" w:rsidR="00414CF3" w:rsidRPr="00861A1C" w:rsidRDefault="00414CF3" w:rsidP="00784220">
            <w:pPr>
              <w:pStyle w:val="TableNormal0"/>
              <w:spacing w:before="120" w:after="120"/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98EDC76" w14:textId="77777777" w:rsidR="00414CF3" w:rsidRPr="00861A1C" w:rsidRDefault="00414CF3" w:rsidP="00784220">
            <w:pPr>
              <w:pStyle w:val="TableNormal0"/>
              <w:spacing w:before="120" w:after="120"/>
            </w:pPr>
            <w:r w:rsidRPr="00861A1C">
              <w:t>Date</w:t>
            </w:r>
          </w:p>
        </w:tc>
        <w:tc>
          <w:tcPr>
            <w:tcW w:w="1157" w:type="dxa"/>
            <w:vAlign w:val="center"/>
          </w:tcPr>
          <w:p w14:paraId="28AC7D8D" w14:textId="77777777" w:rsidR="00414CF3" w:rsidRPr="00861A1C" w:rsidRDefault="00414CF3" w:rsidP="00784220">
            <w:pPr>
              <w:pStyle w:val="TableNormal0"/>
              <w:spacing w:before="120" w:after="120"/>
            </w:pPr>
          </w:p>
        </w:tc>
      </w:tr>
      <w:tr w:rsidR="00414CF3" w:rsidRPr="00861A1C" w14:paraId="2F5A8EE1" w14:textId="77777777" w:rsidTr="008968FE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7E59F17" w14:textId="77777777" w:rsidR="00414CF3" w:rsidRPr="00861A1C" w:rsidRDefault="00414CF3" w:rsidP="00784220">
            <w:pPr>
              <w:pStyle w:val="TableNormal0"/>
              <w:spacing w:before="120" w:after="120"/>
            </w:pPr>
            <w:r w:rsidRPr="00861A1C">
              <w:t>Details of consultation undertaken</w:t>
            </w:r>
          </w:p>
        </w:tc>
        <w:tc>
          <w:tcPr>
            <w:tcW w:w="5835" w:type="dxa"/>
            <w:gridSpan w:val="3"/>
            <w:vAlign w:val="center"/>
          </w:tcPr>
          <w:p w14:paraId="0F14E324" w14:textId="77777777" w:rsidR="00414CF3" w:rsidRPr="00861A1C" w:rsidRDefault="00414CF3" w:rsidP="00784220">
            <w:pPr>
              <w:pStyle w:val="TableNormal0"/>
              <w:spacing w:before="120" w:after="120"/>
            </w:pPr>
          </w:p>
        </w:tc>
      </w:tr>
    </w:tbl>
    <w:p w14:paraId="40282D6C" w14:textId="77777777" w:rsidR="00414CF3" w:rsidRPr="00861A1C" w:rsidRDefault="00414CF3" w:rsidP="00414CF3">
      <w:pPr>
        <w:spacing w:after="0"/>
        <w:rPr>
          <w:b/>
          <w:bCs/>
          <w:sz w:val="20"/>
          <w:szCs w:val="20"/>
        </w:rPr>
      </w:pPr>
    </w:p>
    <w:p w14:paraId="60636059" w14:textId="77777777" w:rsidR="00414CF3" w:rsidRPr="00861A1C" w:rsidRDefault="00414CF3" w:rsidP="00784220">
      <w:pPr>
        <w:pStyle w:val="Heading1"/>
      </w:pPr>
      <w:r w:rsidRPr="00861A1C">
        <w:t xml:space="preserve">Evaluation of the performance </w:t>
      </w:r>
      <w:r>
        <w:t xml:space="preserve">and operation </w:t>
      </w:r>
      <w:r w:rsidRPr="00861A1C">
        <w:t xml:space="preserve">of the </w:t>
      </w:r>
      <w:r>
        <w:t xml:space="preserve">module </w:t>
      </w:r>
      <w:r w:rsidRPr="00861A1C">
        <w:rPr>
          <w:rFonts w:cstheme="minorHAnsi"/>
        </w:rPr>
        <w:t xml:space="preserve">over the </w:t>
      </w:r>
      <w:r>
        <w:rPr>
          <w:rFonts w:cstheme="minorHAnsi"/>
        </w:rPr>
        <w:t>review</w:t>
      </w:r>
      <w:r w:rsidRPr="00861A1C">
        <w:rPr>
          <w:rFonts w:cstheme="minorHAnsi"/>
        </w:rPr>
        <w:t xml:space="preserve"> period.</w:t>
      </w:r>
    </w:p>
    <w:p w14:paraId="5F74278C" w14:textId="77777777" w:rsidR="00414CF3" w:rsidRPr="0092138D" w:rsidRDefault="00414CF3" w:rsidP="00784220">
      <w:pPr>
        <w:pStyle w:val="NumberedNormal"/>
      </w:pPr>
      <w:r w:rsidRPr="0092138D">
        <w:t xml:space="preserve">The report will reflect on </w:t>
      </w:r>
      <w:r w:rsidRPr="0092138D">
        <w:rPr>
          <w:bCs/>
        </w:rPr>
        <w:t xml:space="preserve">the performance and operation of the </w:t>
      </w:r>
      <w:r>
        <w:rPr>
          <w:bCs/>
        </w:rPr>
        <w:t xml:space="preserve">module </w:t>
      </w:r>
      <w:r>
        <w:t xml:space="preserve">using </w:t>
      </w:r>
      <w:r w:rsidRPr="0092138D">
        <w:t>evidence and information from the following sources</w:t>
      </w:r>
      <w:r>
        <w:t xml:space="preserve"> (where relevant)</w:t>
      </w:r>
      <w:r w:rsidRPr="0092138D">
        <w:t xml:space="preserve">: </w:t>
      </w:r>
    </w:p>
    <w:p w14:paraId="061E114F" w14:textId="77777777" w:rsidR="00414CF3" w:rsidRPr="0092138D" w:rsidRDefault="00414CF3" w:rsidP="00ED5A3B">
      <w:pPr>
        <w:pStyle w:val="NormalIndent1"/>
        <w:spacing w:after="120"/>
      </w:pPr>
      <w:r w:rsidRPr="0092138D">
        <w:t xml:space="preserve">module reports; </w:t>
      </w:r>
    </w:p>
    <w:p w14:paraId="4A8AC94F" w14:textId="77777777" w:rsidR="00414CF3" w:rsidRPr="0092138D" w:rsidRDefault="00414CF3" w:rsidP="00ED5A3B">
      <w:pPr>
        <w:pStyle w:val="NormalIndent1"/>
        <w:spacing w:after="120"/>
      </w:pPr>
      <w:r w:rsidRPr="0092138D">
        <w:t xml:space="preserve">external examiner reports; </w:t>
      </w:r>
    </w:p>
    <w:p w14:paraId="4959ABB9" w14:textId="77777777" w:rsidR="00414CF3" w:rsidRPr="0092138D" w:rsidRDefault="00414CF3" w:rsidP="00ED5A3B">
      <w:pPr>
        <w:pStyle w:val="NormalIndent1"/>
        <w:spacing w:after="120"/>
      </w:pPr>
      <w:r w:rsidRPr="0092138D">
        <w:t>reports from professional, statutory and regulatory bodies</w:t>
      </w:r>
    </w:p>
    <w:p w14:paraId="101DB1C0" w14:textId="77777777" w:rsidR="00414CF3" w:rsidRPr="0092138D" w:rsidRDefault="00414CF3" w:rsidP="00ED5A3B">
      <w:pPr>
        <w:pStyle w:val="NormalIndent1"/>
        <w:spacing w:after="120"/>
      </w:pPr>
      <w:r w:rsidRPr="0092138D">
        <w:t>staff a</w:t>
      </w:r>
      <w:r>
        <w:t xml:space="preserve">nd student feedback from module, </w:t>
      </w:r>
      <w:r w:rsidRPr="0092138D">
        <w:t>staff/student li</w:t>
      </w:r>
      <w:r>
        <w:t>aison committees, focus groups,</w:t>
      </w:r>
    </w:p>
    <w:p w14:paraId="5E38C88C" w14:textId="77777777" w:rsidR="00414CF3" w:rsidRPr="0092138D" w:rsidRDefault="00414CF3" w:rsidP="00ED5A3B">
      <w:pPr>
        <w:pStyle w:val="NormalIndent1"/>
        <w:spacing w:after="120"/>
      </w:pPr>
      <w:r w:rsidRPr="0092138D">
        <w:t xml:space="preserve">minutes of </w:t>
      </w:r>
      <w:r>
        <w:t xml:space="preserve">School </w:t>
      </w:r>
      <w:r w:rsidRPr="0092138D">
        <w:t xml:space="preserve">committees that consider modules; </w:t>
      </w:r>
    </w:p>
    <w:p w14:paraId="43728CBC" w14:textId="77777777" w:rsidR="00414CF3" w:rsidRPr="0092138D" w:rsidRDefault="00414CF3" w:rsidP="00ED5A3B">
      <w:pPr>
        <w:pStyle w:val="NormalIndent1"/>
        <w:spacing w:after="120"/>
      </w:pPr>
      <w:r w:rsidRPr="0092138D">
        <w:t xml:space="preserve">feedback from former students and their employers if available; </w:t>
      </w:r>
    </w:p>
    <w:p w14:paraId="1C8DD507" w14:textId="77777777" w:rsidR="00414CF3" w:rsidRPr="0092138D" w:rsidRDefault="00414CF3" w:rsidP="00ED5A3B">
      <w:pPr>
        <w:pStyle w:val="NormalIndent1"/>
        <w:spacing w:after="120"/>
      </w:pPr>
      <w:r w:rsidRPr="0092138D">
        <w:t>careers practit</w:t>
      </w:r>
      <w:r w:rsidR="00ED5A3B">
        <w:t>ioners, Employability Exchange;</w:t>
      </w:r>
    </w:p>
    <w:p w14:paraId="08322106" w14:textId="77777777" w:rsidR="00414CF3" w:rsidRPr="0092138D" w:rsidRDefault="00414CF3" w:rsidP="00ED5A3B">
      <w:pPr>
        <w:pStyle w:val="NormalIndent1"/>
        <w:spacing w:after="120"/>
      </w:pPr>
      <w:r w:rsidRPr="0092138D">
        <w:t>statistical data</w:t>
      </w:r>
    </w:p>
    <w:p w14:paraId="06298E7E" w14:textId="77777777" w:rsidR="00784220" w:rsidRPr="005E2B79" w:rsidRDefault="00784220" w:rsidP="00784220">
      <w:pPr>
        <w:pStyle w:val="Heading1"/>
      </w:pPr>
      <w:r w:rsidRPr="005E2B79">
        <w:t>Overall Reflections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639"/>
      </w:tblGrid>
      <w:tr w:rsidR="00784220" w:rsidRPr="005E2B79" w14:paraId="5A97CA08" w14:textId="77777777" w:rsidTr="008968FE">
        <w:tc>
          <w:tcPr>
            <w:tcW w:w="9628" w:type="dxa"/>
            <w:shd w:val="clear" w:color="auto" w:fill="BDD6EE" w:themeFill="accent1" w:themeFillTint="66"/>
          </w:tcPr>
          <w:p w14:paraId="034C2ACE" w14:textId="77777777" w:rsidR="00784220" w:rsidRPr="005E2B79" w:rsidRDefault="00784220" w:rsidP="00784220">
            <w:pPr>
              <w:autoSpaceDE w:val="0"/>
              <w:autoSpaceDN w:val="0"/>
              <w:adjustRightInd w:val="0"/>
              <w:spacing w:after="0"/>
            </w:pPr>
            <w:r w:rsidRPr="005E2B79">
              <w:rPr>
                <w:i/>
              </w:rPr>
              <w:t xml:space="preserve">Please reflect on the following areas: </w:t>
            </w:r>
          </w:p>
          <w:p w14:paraId="1C12C8B3" w14:textId="77777777" w:rsidR="00784220" w:rsidRPr="005E2B79" w:rsidRDefault="00784220" w:rsidP="00784220">
            <w:pPr>
              <w:pStyle w:val="NumberedNormal"/>
              <w:numPr>
                <w:ilvl w:val="0"/>
                <w:numId w:val="8"/>
              </w:numPr>
              <w:spacing w:after="0"/>
              <w:ind w:left="318" w:hanging="284"/>
              <w:rPr>
                <w:rFonts w:cs="Lucida Sans"/>
                <w:color w:val="000000"/>
              </w:rPr>
            </w:pPr>
            <w:r w:rsidRPr="005E2B79">
              <w:rPr>
                <w:rFonts w:cs="Lucida Sans"/>
                <w:color w:val="000000"/>
              </w:rPr>
              <w:t xml:space="preserve">the continuing availability of staff and physical resources; </w:t>
            </w:r>
          </w:p>
          <w:p w14:paraId="17AA46C9" w14:textId="77777777" w:rsidR="00784220" w:rsidRDefault="00784220" w:rsidP="00784220">
            <w:pPr>
              <w:pStyle w:val="NumberedNormal"/>
              <w:numPr>
                <w:ilvl w:val="0"/>
                <w:numId w:val="8"/>
              </w:numPr>
              <w:spacing w:after="0"/>
              <w:ind w:left="318" w:hanging="284"/>
            </w:pPr>
            <w:r w:rsidRPr="005E2B79">
              <w:t>continued alignment with University, Faculty strategic plan and business plan and School strategies;</w:t>
            </w:r>
          </w:p>
          <w:p w14:paraId="7A6A49A2" w14:textId="77777777" w:rsidR="00784220" w:rsidRPr="005E2B79" w:rsidRDefault="00784220" w:rsidP="00784220">
            <w:pPr>
              <w:pStyle w:val="NumberedNormal"/>
              <w:numPr>
                <w:ilvl w:val="0"/>
                <w:numId w:val="8"/>
              </w:numPr>
              <w:spacing w:after="0"/>
              <w:ind w:left="318" w:hanging="284"/>
              <w:rPr>
                <w:rFonts w:cs="Lucida Sans"/>
                <w:color w:val="000000"/>
              </w:rPr>
            </w:pPr>
            <w:r w:rsidRPr="005E2B79">
              <w:rPr>
                <w:rFonts w:cs="Lucida Sans"/>
                <w:color w:val="000000"/>
              </w:rPr>
              <w:t xml:space="preserve">the effect of changes, including those which are cumulative and those made over time, to the design </w:t>
            </w:r>
            <w:r>
              <w:rPr>
                <w:rFonts w:cs="Lucida Sans"/>
                <w:color w:val="000000"/>
              </w:rPr>
              <w:t>and operation of the module.</w:t>
            </w:r>
          </w:p>
        </w:tc>
      </w:tr>
      <w:tr w:rsidR="00784220" w:rsidRPr="005E2B79" w14:paraId="78CD7B54" w14:textId="77777777" w:rsidTr="008968FE">
        <w:tc>
          <w:tcPr>
            <w:tcW w:w="9628" w:type="dxa"/>
          </w:tcPr>
          <w:p w14:paraId="0C2E6A41" w14:textId="77777777" w:rsidR="00784220" w:rsidRPr="00784220" w:rsidRDefault="00784220" w:rsidP="00784220">
            <w:pPr>
              <w:pStyle w:val="TableNormal0"/>
              <w:widowControl w:val="0"/>
              <w:rPr>
                <w:rFonts w:eastAsiaTheme="minorEastAsia"/>
                <w:bCs/>
                <w:szCs w:val="18"/>
                <w:lang w:eastAsia="en-US"/>
              </w:rPr>
            </w:pPr>
          </w:p>
          <w:p w14:paraId="6BAEEED1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310CB266" w14:textId="77777777" w:rsidR="00784220" w:rsidRPr="00784220" w:rsidRDefault="00784220" w:rsidP="00784220">
            <w:pPr>
              <w:pStyle w:val="TableNormal0"/>
              <w:widowControl w:val="0"/>
              <w:rPr>
                <w:rFonts w:eastAsiaTheme="minorEastAsia"/>
                <w:bCs/>
                <w:szCs w:val="18"/>
                <w:lang w:eastAsia="en-US"/>
              </w:rPr>
            </w:pPr>
          </w:p>
          <w:p w14:paraId="4F24D13D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527BF75D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</w:tr>
    </w:tbl>
    <w:p w14:paraId="7E014FD4" w14:textId="77777777" w:rsidR="00784220" w:rsidRPr="005E2B79" w:rsidRDefault="00784220" w:rsidP="00784220">
      <w:pPr>
        <w:pStyle w:val="Heading1"/>
      </w:pPr>
      <w:r w:rsidRPr="005E2B79">
        <w:t>External Environment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639"/>
      </w:tblGrid>
      <w:tr w:rsidR="00784220" w:rsidRPr="005E2B79" w14:paraId="4D4DA779" w14:textId="77777777" w:rsidTr="008968FE">
        <w:tc>
          <w:tcPr>
            <w:tcW w:w="9639" w:type="dxa"/>
            <w:shd w:val="clear" w:color="auto" w:fill="BDD6EE" w:themeFill="accent1" w:themeFillTint="66"/>
          </w:tcPr>
          <w:p w14:paraId="13608436" w14:textId="77777777" w:rsidR="00784220" w:rsidRPr="005E2B79" w:rsidRDefault="00784220" w:rsidP="00784220">
            <w:pPr>
              <w:spacing w:after="0"/>
            </w:pPr>
            <w:r>
              <w:rPr>
                <w:i/>
              </w:rPr>
              <w:t xml:space="preserve">Please evaluate </w:t>
            </w:r>
            <w:r w:rsidRPr="005E2B79">
              <w:rPr>
                <w:i/>
              </w:rPr>
              <w:t xml:space="preserve">the </w:t>
            </w:r>
            <w:r>
              <w:rPr>
                <w:i/>
              </w:rPr>
              <w:t>module</w:t>
            </w:r>
            <w:r w:rsidRPr="005E2B79">
              <w:rPr>
                <w:i/>
              </w:rPr>
              <w:t xml:space="preserve"> changes that have been necessary to adhere/respond to </w:t>
            </w:r>
            <w:r w:rsidRPr="005E2B79">
              <w:rPr>
                <w:rFonts w:eastAsia="Calibri" w:cs="Calibri"/>
                <w:i/>
              </w:rPr>
              <w:t>regulatory and external requirements and whether these will continue in the future.</w:t>
            </w:r>
            <w:r>
              <w:rPr>
                <w:rFonts w:eastAsia="Calibri" w:cs="Calibri"/>
                <w:i/>
              </w:rPr>
              <w:t xml:space="preserve">  </w:t>
            </w:r>
            <w:r w:rsidRPr="005E2B79">
              <w:rPr>
                <w:i/>
              </w:rPr>
              <w:t xml:space="preserve">Please reflect on the following areas: </w:t>
            </w:r>
          </w:p>
          <w:p w14:paraId="78BCB965" w14:textId="77777777" w:rsidR="00784220" w:rsidRPr="005E2B79" w:rsidRDefault="00784220" w:rsidP="00784220">
            <w:pPr>
              <w:pStyle w:val="NumberedNormal"/>
              <w:numPr>
                <w:ilvl w:val="0"/>
                <w:numId w:val="8"/>
              </w:numPr>
              <w:spacing w:after="0"/>
              <w:ind w:left="318" w:hanging="284"/>
              <w:rPr>
                <w:rFonts w:cs="Lucida Sans"/>
                <w:color w:val="000000"/>
              </w:rPr>
            </w:pPr>
            <w:r w:rsidRPr="005E2B79">
              <w:rPr>
                <w:rFonts w:cs="Lucida Sans"/>
                <w:color w:val="000000"/>
              </w:rPr>
              <w:t xml:space="preserve">changes </w:t>
            </w:r>
            <w:r>
              <w:rPr>
                <w:rFonts w:cs="Lucida Sans"/>
                <w:color w:val="000000"/>
              </w:rPr>
              <w:t>to external points of reference</w:t>
            </w:r>
          </w:p>
          <w:p w14:paraId="7B215737" w14:textId="77777777" w:rsidR="00784220" w:rsidRPr="005E2B79" w:rsidRDefault="00784220" w:rsidP="00784220">
            <w:pPr>
              <w:pStyle w:val="NumberedNormal"/>
              <w:numPr>
                <w:ilvl w:val="0"/>
                <w:numId w:val="8"/>
              </w:numPr>
              <w:spacing w:after="0"/>
              <w:ind w:left="318" w:hanging="284"/>
              <w:rPr>
                <w:rFonts w:cs="Lucida Sans"/>
                <w:color w:val="000000"/>
              </w:rPr>
            </w:pPr>
            <w:r w:rsidRPr="005E2B79">
              <w:rPr>
                <w:rFonts w:cs="Lucida Sans"/>
                <w:color w:val="000000"/>
              </w:rPr>
              <w:t>changes in student demand, employer expectation</w:t>
            </w:r>
            <w:r>
              <w:rPr>
                <w:rFonts w:cs="Lucida Sans"/>
                <w:color w:val="000000"/>
              </w:rPr>
              <w:t>s and employment opportunities;</w:t>
            </w:r>
          </w:p>
          <w:p w14:paraId="491BDF2D" w14:textId="77777777" w:rsidR="00784220" w:rsidRPr="005E2B79" w:rsidRDefault="00784220" w:rsidP="00784220">
            <w:pPr>
              <w:pStyle w:val="NumberedNormal"/>
              <w:numPr>
                <w:ilvl w:val="0"/>
                <w:numId w:val="8"/>
              </w:numPr>
              <w:spacing w:after="0"/>
              <w:ind w:left="318" w:hanging="284"/>
              <w:rPr>
                <w:rFonts w:cs="Lucida Sans"/>
                <w:color w:val="000000"/>
              </w:rPr>
            </w:pPr>
            <w:r w:rsidRPr="005E2B79">
              <w:rPr>
                <w:rFonts w:cs="Lucida Sans"/>
                <w:color w:val="000000"/>
              </w:rPr>
              <w:t>relevant Professional, Statutory and Regulatory Boards</w:t>
            </w:r>
            <w:r>
              <w:rPr>
                <w:rFonts w:cs="Lucida Sans"/>
                <w:color w:val="000000"/>
              </w:rPr>
              <w:t>’ (PSRB) requirements.</w:t>
            </w:r>
          </w:p>
        </w:tc>
      </w:tr>
      <w:tr w:rsidR="00784220" w:rsidRPr="005E2B79" w14:paraId="784EBD18" w14:textId="77777777" w:rsidTr="008968FE">
        <w:tc>
          <w:tcPr>
            <w:tcW w:w="9639" w:type="dxa"/>
          </w:tcPr>
          <w:p w14:paraId="371EBCE7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3141ABA2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3F6224CB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332A4967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</w:tr>
    </w:tbl>
    <w:p w14:paraId="7FB94943" w14:textId="77777777" w:rsidR="00784220" w:rsidRPr="005E2B79" w:rsidRDefault="00784220" w:rsidP="00784220">
      <w:pPr>
        <w:pStyle w:val="Heading1"/>
      </w:pPr>
      <w:r w:rsidRPr="005E2B79">
        <w:lastRenderedPageBreak/>
        <w:t>Marketing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213"/>
        <w:gridCol w:w="584"/>
        <w:gridCol w:w="567"/>
        <w:gridCol w:w="708"/>
        <w:gridCol w:w="556"/>
        <w:gridCol w:w="11"/>
      </w:tblGrid>
      <w:tr w:rsidR="00784220" w:rsidRPr="005E2B79" w14:paraId="3EBE57A1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023C7FD0" w14:textId="77777777" w:rsidR="00784220" w:rsidRPr="00784220" w:rsidRDefault="00784220" w:rsidP="00784220">
            <w:pPr>
              <w:pStyle w:val="Heading4"/>
              <w:spacing w:before="0"/>
              <w:outlineLvl w:val="3"/>
              <w:rPr>
                <w:rFonts w:ascii="Lucida Sans" w:hAnsi="Lucida Sans"/>
                <w:i w:val="0"/>
                <w:color w:val="auto"/>
              </w:rPr>
            </w:pPr>
            <w:r w:rsidRPr="00784220">
              <w:rPr>
                <w:rFonts w:ascii="Lucida Sans" w:hAnsi="Lucida Sans"/>
                <w:color w:val="auto"/>
              </w:rPr>
              <w:t xml:space="preserve">Please </w:t>
            </w:r>
            <w:r w:rsidRPr="00784220">
              <w:rPr>
                <w:rFonts w:ascii="Lucida Sans" w:hAnsi="Lucida Sans" w:cs="Lucida Sans"/>
                <w:color w:val="auto"/>
              </w:rPr>
              <w:t xml:space="preserve">evaluate the current market position and </w:t>
            </w:r>
            <w:r w:rsidRPr="00784220">
              <w:rPr>
                <w:rFonts w:ascii="Lucida Sans" w:eastAsia="Calibri" w:hAnsi="Lucida Sans" w:cs="Calibri"/>
                <w:color w:val="auto"/>
                <w:spacing w:val="1"/>
              </w:rPr>
              <w:t>continued market demand.</w:t>
            </w:r>
            <w:r>
              <w:rPr>
                <w:rFonts w:ascii="Lucida Sans" w:eastAsia="Calibri" w:hAnsi="Lucida Sans" w:cs="Calibri"/>
                <w:color w:val="auto"/>
                <w:spacing w:val="1"/>
              </w:rPr>
              <w:t xml:space="preserve">  </w:t>
            </w:r>
            <w:r w:rsidRPr="00784220">
              <w:rPr>
                <w:rFonts w:ascii="Lucida Sans" w:hAnsi="Lucida Sans"/>
                <w:color w:val="auto"/>
              </w:rPr>
              <w:t>Please reflect on the following areas:</w:t>
            </w:r>
          </w:p>
          <w:p w14:paraId="65FFF466" w14:textId="77777777" w:rsidR="00784220" w:rsidRPr="005E2B79" w:rsidRDefault="00784220" w:rsidP="007842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8" w:hanging="318"/>
            </w:pPr>
            <w:r w:rsidRPr="005E2B79">
              <w:t xml:space="preserve">Consider the student number trends and reflect on whether these remain consistent or whether there has been and up/down ward trend over the length of the </w:t>
            </w:r>
            <w:r>
              <w:t>module</w:t>
            </w:r>
            <w:r w:rsidRPr="005E2B79">
              <w:t>.</w:t>
            </w:r>
          </w:p>
          <w:p w14:paraId="274FE2D9" w14:textId="77777777" w:rsidR="00784220" w:rsidRPr="005E2B79" w:rsidRDefault="00784220" w:rsidP="007842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8" w:hanging="318"/>
            </w:pPr>
            <w:r w:rsidRPr="005E2B79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onsider whether the module </w:t>
            </w:r>
            <w:r w:rsidRPr="005E2B79">
              <w:rPr>
                <w:rFonts w:cs="Calibri"/>
              </w:rPr>
              <w:t>title remains understood across all audiences.</w:t>
            </w:r>
          </w:p>
        </w:tc>
      </w:tr>
      <w:tr w:rsidR="00784220" w:rsidRPr="005E2B79" w14:paraId="4D0EBA80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</w:tcPr>
          <w:p w14:paraId="27348931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257FDE24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3579CD8A" w14:textId="77777777" w:rsidR="00784220" w:rsidRPr="00A62001" w:rsidRDefault="00784220" w:rsidP="00784220">
            <w:pPr>
              <w:pStyle w:val="Header"/>
              <w:widowControl w:val="0"/>
              <w:tabs>
                <w:tab w:val="clear" w:pos="4513"/>
                <w:tab w:val="clear" w:pos="9026"/>
              </w:tabs>
              <w:spacing w:after="0"/>
              <w:rPr>
                <w:bCs/>
              </w:rPr>
            </w:pPr>
          </w:p>
          <w:p w14:paraId="1CCF0565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784220" w:rsidRPr="005E2B79" w14:paraId="5ACC446D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49158CED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 w:rsidRPr="005E2B79">
              <w:rPr>
                <w:rFonts w:eastAsia="Times New Roman" w:cs="Arial"/>
                <w:i/>
                <w:iCs/>
              </w:rPr>
              <w:t xml:space="preserve">Based on this reflection, are there any plans to change the </w:t>
            </w:r>
            <w:r>
              <w:rPr>
                <w:rFonts w:eastAsia="Times New Roman" w:cs="Arial"/>
                <w:i/>
                <w:iCs/>
              </w:rPr>
              <w:t>module?</w:t>
            </w:r>
            <w:r w:rsidRPr="005E2B79">
              <w:rPr>
                <w:rFonts w:eastAsia="Times New Roman" w:cs="Arial"/>
                <w:i/>
                <w:iCs/>
              </w:rPr>
              <w:t xml:space="preserve"> Please include the source of evidence that informed the change, </w:t>
            </w:r>
            <w:proofErr w:type="gramStart"/>
            <w:r w:rsidRPr="005E2B79">
              <w:rPr>
                <w:rFonts w:eastAsia="Times New Roman" w:cs="Arial"/>
                <w:i/>
                <w:iCs/>
              </w:rPr>
              <w:t>e.g.</w:t>
            </w:r>
            <w:proofErr w:type="gramEnd"/>
            <w:r w:rsidRPr="005E2B79">
              <w:rPr>
                <w:rFonts w:eastAsia="Times New Roman" w:cs="Arial"/>
                <w:i/>
                <w:iCs/>
              </w:rPr>
              <w:t xml:space="preserve"> student number reports.</w:t>
            </w:r>
          </w:p>
        </w:tc>
      </w:tr>
      <w:tr w:rsidR="00784220" w:rsidRPr="005E2B79" w14:paraId="50066F2B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</w:tcPr>
          <w:p w14:paraId="6969EBC0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1F862302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77F9B9AC" w14:textId="77777777" w:rsidR="00784220" w:rsidRPr="00784220" w:rsidRDefault="00784220" w:rsidP="00784220">
            <w:pPr>
              <w:pStyle w:val="TableNormal0"/>
              <w:widowControl w:val="0"/>
              <w:rPr>
                <w:rFonts w:eastAsiaTheme="minorEastAsia"/>
                <w:bCs/>
                <w:szCs w:val="18"/>
                <w:lang w:eastAsia="en-US"/>
              </w:rPr>
            </w:pPr>
          </w:p>
          <w:p w14:paraId="4254F34B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784220" w:rsidRPr="005E2B79" w14:paraId="30CD3B9D" w14:textId="77777777" w:rsidTr="008968FE">
        <w:tc>
          <w:tcPr>
            <w:tcW w:w="7213" w:type="dxa"/>
          </w:tcPr>
          <w:p w14:paraId="21E3A62E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 w:rsidRPr="005E2B79">
              <w:rPr>
                <w:b/>
                <w:bCs/>
              </w:rPr>
              <w:t xml:space="preserve">In the opinion of the </w:t>
            </w:r>
            <w:r>
              <w:rPr>
                <w:b/>
                <w:bCs/>
              </w:rPr>
              <w:t xml:space="preserve">module </w:t>
            </w:r>
            <w:r w:rsidRPr="005E2B79">
              <w:rPr>
                <w:b/>
                <w:bCs/>
              </w:rPr>
              <w:t>lead, do the responses made in this section of the report require further review or escalation to the Senior Marketing Managers?</w:t>
            </w:r>
          </w:p>
        </w:tc>
        <w:tc>
          <w:tcPr>
            <w:tcW w:w="584" w:type="dxa"/>
          </w:tcPr>
          <w:p w14:paraId="356AF938" w14:textId="77777777" w:rsidR="00784220" w:rsidRPr="005E2B79" w:rsidRDefault="00784220" w:rsidP="008968FE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63E7B042" w14:textId="77777777" w:rsidR="00784220" w:rsidRPr="005E2B79" w:rsidRDefault="00784220" w:rsidP="008968FE">
            <w:pPr>
              <w:widowControl w:val="0"/>
              <w:rPr>
                <w:b/>
                <w:bCs/>
              </w:rPr>
            </w:pPr>
          </w:p>
        </w:tc>
        <w:tc>
          <w:tcPr>
            <w:tcW w:w="708" w:type="dxa"/>
          </w:tcPr>
          <w:p w14:paraId="4A61C8CA" w14:textId="77777777" w:rsidR="00784220" w:rsidRPr="005E2B79" w:rsidRDefault="00784220" w:rsidP="008968FE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No</w:t>
            </w:r>
          </w:p>
        </w:tc>
        <w:tc>
          <w:tcPr>
            <w:tcW w:w="567" w:type="dxa"/>
            <w:gridSpan w:val="2"/>
          </w:tcPr>
          <w:p w14:paraId="2460CE0B" w14:textId="77777777" w:rsidR="00784220" w:rsidRPr="005E2B79" w:rsidRDefault="00784220" w:rsidP="008968FE">
            <w:pPr>
              <w:widowControl w:val="0"/>
              <w:rPr>
                <w:b/>
                <w:bCs/>
              </w:rPr>
            </w:pPr>
          </w:p>
        </w:tc>
      </w:tr>
    </w:tbl>
    <w:p w14:paraId="4C74B1AD" w14:textId="77777777" w:rsidR="00784220" w:rsidRPr="005E2B79" w:rsidRDefault="00784220" w:rsidP="00784220">
      <w:pPr>
        <w:pStyle w:val="Heading1"/>
      </w:pPr>
      <w:r>
        <w:t>Module</w:t>
      </w:r>
      <w:r w:rsidRPr="005E2B79">
        <w:t xml:space="preserve"> Resources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213"/>
        <w:gridCol w:w="584"/>
        <w:gridCol w:w="567"/>
        <w:gridCol w:w="708"/>
        <w:gridCol w:w="556"/>
        <w:gridCol w:w="11"/>
      </w:tblGrid>
      <w:tr w:rsidR="00784220" w:rsidRPr="005E2B79" w14:paraId="381D40C4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33D12A2B" w14:textId="77777777" w:rsidR="00784220" w:rsidRPr="00784220" w:rsidRDefault="00784220" w:rsidP="00784220">
            <w:pPr>
              <w:pStyle w:val="Heading4"/>
              <w:spacing w:before="0"/>
              <w:outlineLvl w:val="3"/>
              <w:rPr>
                <w:rFonts w:eastAsia="Calibri" w:cs="Calibri"/>
                <w:i w:val="0"/>
                <w:color w:val="auto"/>
                <w:spacing w:val="1"/>
              </w:rPr>
            </w:pPr>
            <w:r w:rsidRPr="00784220">
              <w:rPr>
                <w:rFonts w:ascii="Lucida Sans" w:hAnsi="Lucida Sans"/>
                <w:color w:val="auto"/>
              </w:rPr>
              <w:t>Please evaluate the programmes continued</w:t>
            </w:r>
            <w:r w:rsidRPr="00784220">
              <w:rPr>
                <w:rFonts w:ascii="Lucida Sans" w:eastAsia="Calibri" w:hAnsi="Lucida Sans" w:cs="Calibri"/>
                <w:color w:val="auto"/>
              </w:rPr>
              <w:t xml:space="preserve"> </w:t>
            </w:r>
            <w:r w:rsidRPr="00784220">
              <w:rPr>
                <w:rFonts w:ascii="Lucida Sans" w:hAnsi="Lucida Sans"/>
                <w:color w:val="auto"/>
              </w:rPr>
              <w:t xml:space="preserve">financial viability, the impact of any changes </w:t>
            </w:r>
            <w:r w:rsidRPr="00784220">
              <w:rPr>
                <w:rFonts w:ascii="Lucida Sans" w:eastAsia="Calibri" w:hAnsi="Lucida Sans" w:cs="Calibri"/>
                <w:color w:val="auto"/>
                <w:spacing w:val="1"/>
              </w:rPr>
              <w:t xml:space="preserve">to the </w:t>
            </w:r>
            <w:r w:rsidRPr="00784220">
              <w:rPr>
                <w:rFonts w:ascii="Lucida Sans" w:eastAsia="Calibri" w:hAnsi="Lucida Sans" w:cs="Calibri"/>
                <w:color w:val="auto"/>
              </w:rPr>
              <w:t xml:space="preserve">wider educational resources or any changes to the </w:t>
            </w:r>
            <w:r w:rsidRPr="00784220">
              <w:rPr>
                <w:rFonts w:ascii="Lucida Sans" w:hAnsi="Lucida Sans"/>
                <w:color w:val="auto"/>
              </w:rPr>
              <w:t xml:space="preserve">resource requirements for effective delivery.  </w:t>
            </w:r>
            <w:r w:rsidRPr="00784220">
              <w:rPr>
                <w:rFonts w:ascii="Lucida Sans" w:eastAsia="Calibri" w:hAnsi="Lucida Sans" w:cs="Calibri"/>
                <w:color w:val="auto"/>
                <w:spacing w:val="1"/>
              </w:rPr>
              <w:t>In consultation with the Faculty Finance manager, please reflect up on the following:</w:t>
            </w:r>
          </w:p>
          <w:p w14:paraId="7A4B71CF" w14:textId="77777777" w:rsidR="00784220" w:rsidRPr="00784220" w:rsidRDefault="00784220" w:rsidP="00784220">
            <w:pPr>
              <w:pStyle w:val="ListParagraph"/>
              <w:numPr>
                <w:ilvl w:val="0"/>
                <w:numId w:val="9"/>
              </w:numPr>
              <w:spacing w:after="0"/>
              <w:ind w:left="318" w:hanging="284"/>
              <w:rPr>
                <w:rFonts w:eastAsia="Calibri" w:cs="Calibri"/>
                <w:spacing w:val="1"/>
              </w:rPr>
            </w:pPr>
            <w:r w:rsidRPr="00784220">
              <w:rPr>
                <w:rFonts w:eastAsia="Calibri" w:cs="Calibri"/>
                <w:spacing w:val="1"/>
              </w:rPr>
              <w:t>the student numbers on the module by year and how these compare to the original targets;</w:t>
            </w:r>
          </w:p>
          <w:p w14:paraId="3B5A0943" w14:textId="77777777" w:rsidR="00784220" w:rsidRPr="00784220" w:rsidRDefault="00784220" w:rsidP="00784220">
            <w:pPr>
              <w:pStyle w:val="ListParagraph"/>
              <w:numPr>
                <w:ilvl w:val="0"/>
                <w:numId w:val="9"/>
              </w:numPr>
              <w:spacing w:after="0"/>
              <w:ind w:left="318" w:hanging="284"/>
              <w:rPr>
                <w:rFonts w:eastAsia="Calibri" w:cs="Calibri"/>
                <w:spacing w:val="1"/>
              </w:rPr>
            </w:pPr>
            <w:r w:rsidRPr="00784220">
              <w:rPr>
                <w:rFonts w:eastAsia="Calibri" w:cs="Calibri"/>
                <w:spacing w:val="1"/>
              </w:rPr>
              <w:t>the factors that may limit capacity on the module;</w:t>
            </w:r>
          </w:p>
          <w:p w14:paraId="08221AF2" w14:textId="77777777" w:rsidR="00784220" w:rsidRDefault="00784220" w:rsidP="00784220">
            <w:pPr>
              <w:pStyle w:val="ListParagraph"/>
              <w:numPr>
                <w:ilvl w:val="0"/>
                <w:numId w:val="9"/>
              </w:numPr>
              <w:spacing w:after="0"/>
              <w:ind w:left="318" w:hanging="284"/>
              <w:rPr>
                <w:rFonts w:eastAsia="Calibri" w:cs="Calibri"/>
                <w:spacing w:val="1"/>
              </w:rPr>
            </w:pPr>
            <w:r w:rsidRPr="00784220">
              <w:rPr>
                <w:rFonts w:eastAsia="Calibri" w:cs="Calibri"/>
                <w:spacing w:val="1"/>
              </w:rPr>
              <w:t>whether there are any anticipated specific learning resourc</w:t>
            </w:r>
            <w:r w:rsidRPr="005E2B79">
              <w:rPr>
                <w:rFonts w:eastAsia="Calibri" w:cs="Calibri"/>
                <w:spacing w:val="1"/>
              </w:rPr>
              <w:t>e requirements, placements or software arising from any change to the</w:t>
            </w:r>
            <w:r>
              <w:rPr>
                <w:rFonts w:eastAsia="Calibri" w:cs="Calibri"/>
                <w:spacing w:val="1"/>
              </w:rPr>
              <w:t xml:space="preserve"> module;</w:t>
            </w:r>
          </w:p>
          <w:p w14:paraId="1F7073F5" w14:textId="77777777" w:rsidR="00784220" w:rsidRPr="00C111F6" w:rsidRDefault="00784220" w:rsidP="00784220">
            <w:pPr>
              <w:pStyle w:val="ListParagraph"/>
              <w:numPr>
                <w:ilvl w:val="0"/>
                <w:numId w:val="9"/>
              </w:numPr>
              <w:spacing w:after="0"/>
              <w:ind w:left="318" w:hanging="284"/>
              <w:rPr>
                <w:rFonts w:eastAsia="Calibri" w:cs="Calibri"/>
                <w:spacing w:val="1"/>
              </w:rPr>
            </w:pPr>
            <w:r w:rsidRPr="00C111F6">
              <w:rPr>
                <w:rFonts w:eastAsia="Calibri" w:cs="Calibri"/>
              </w:rPr>
              <w:t>For PGT programmes, consider whether the pricing is in line with competitor groups.</w:t>
            </w:r>
          </w:p>
        </w:tc>
      </w:tr>
      <w:tr w:rsidR="00784220" w:rsidRPr="005E2B79" w14:paraId="4ED068CA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</w:tcPr>
          <w:p w14:paraId="554A72F9" w14:textId="77777777" w:rsidR="00784220" w:rsidRPr="005E2B79" w:rsidRDefault="00784220" w:rsidP="00784220">
            <w:pPr>
              <w:spacing w:after="0"/>
              <w:rPr>
                <w:b/>
                <w:bCs/>
              </w:rPr>
            </w:pPr>
          </w:p>
          <w:p w14:paraId="24299725" w14:textId="77777777" w:rsidR="00784220" w:rsidRPr="005E2B79" w:rsidRDefault="00784220" w:rsidP="00784220">
            <w:pPr>
              <w:spacing w:after="0"/>
              <w:rPr>
                <w:b/>
                <w:bCs/>
              </w:rPr>
            </w:pPr>
          </w:p>
          <w:p w14:paraId="6A98345D" w14:textId="77777777" w:rsidR="00784220" w:rsidRPr="005E2B79" w:rsidRDefault="00784220" w:rsidP="00784220">
            <w:pPr>
              <w:spacing w:after="0"/>
              <w:rPr>
                <w:b/>
                <w:bCs/>
              </w:rPr>
            </w:pPr>
          </w:p>
          <w:p w14:paraId="6C1DD063" w14:textId="77777777" w:rsidR="00784220" w:rsidRPr="005E2B79" w:rsidRDefault="00784220" w:rsidP="00784220">
            <w:pPr>
              <w:spacing w:after="0"/>
              <w:rPr>
                <w:b/>
                <w:bCs/>
              </w:rPr>
            </w:pPr>
          </w:p>
        </w:tc>
      </w:tr>
      <w:tr w:rsidR="00784220" w:rsidRPr="005E2B79" w14:paraId="379DBD8D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2C50ECEB" w14:textId="77777777" w:rsidR="00784220" w:rsidRPr="005E2B79" w:rsidRDefault="00784220" w:rsidP="00784220">
            <w:pPr>
              <w:spacing w:after="0"/>
              <w:rPr>
                <w:b/>
                <w:bCs/>
              </w:rPr>
            </w:pPr>
            <w:r w:rsidRPr="005E2B79">
              <w:rPr>
                <w:rFonts w:eastAsia="Times New Roman" w:cs="Arial"/>
                <w:i/>
                <w:iCs/>
              </w:rPr>
              <w:t>Based on</w:t>
            </w:r>
            <w:r w:rsidRPr="00A62001">
              <w:rPr>
                <w:rFonts w:eastAsia="Times New Roman" w:cs="Arial"/>
                <w:i/>
                <w:iCs/>
                <w:shd w:val="clear" w:color="auto" w:fill="BDD6EE" w:themeFill="accent1" w:themeFillTint="66"/>
              </w:rPr>
              <w:t xml:space="preserve"> </w:t>
            </w:r>
            <w:r w:rsidRPr="005E2B79">
              <w:rPr>
                <w:rFonts w:eastAsia="Times New Roman" w:cs="Arial"/>
                <w:i/>
                <w:iCs/>
              </w:rPr>
              <w:t>this reflection, are</w:t>
            </w:r>
            <w:r>
              <w:rPr>
                <w:rFonts w:eastAsia="Times New Roman" w:cs="Arial"/>
                <w:i/>
                <w:iCs/>
              </w:rPr>
              <w:t xml:space="preserve"> there any plans to change the module</w:t>
            </w:r>
            <w:r w:rsidRPr="005E2B79">
              <w:rPr>
                <w:rFonts w:eastAsia="Times New Roman" w:cs="Arial"/>
                <w:i/>
                <w:iCs/>
              </w:rPr>
              <w:t>?   Please include the source of evidence that informed the change, e.g. external examiners’ reports.</w:t>
            </w:r>
          </w:p>
        </w:tc>
      </w:tr>
      <w:tr w:rsidR="00784220" w:rsidRPr="005E2B79" w14:paraId="525DF88D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</w:tcPr>
          <w:p w14:paraId="397D9D52" w14:textId="77777777" w:rsidR="00784220" w:rsidRPr="005E2B79" w:rsidRDefault="00784220" w:rsidP="00784220">
            <w:pPr>
              <w:spacing w:after="0"/>
              <w:rPr>
                <w:b/>
                <w:bCs/>
              </w:rPr>
            </w:pPr>
          </w:p>
          <w:p w14:paraId="23091720" w14:textId="77777777" w:rsidR="00784220" w:rsidRPr="005E2B79" w:rsidRDefault="00784220" w:rsidP="00784220">
            <w:pPr>
              <w:spacing w:after="0"/>
              <w:rPr>
                <w:b/>
                <w:bCs/>
              </w:rPr>
            </w:pPr>
          </w:p>
          <w:p w14:paraId="2EC8F347" w14:textId="77777777" w:rsidR="00784220" w:rsidRPr="005E2B79" w:rsidRDefault="00784220" w:rsidP="00784220">
            <w:pPr>
              <w:spacing w:after="0"/>
              <w:rPr>
                <w:b/>
                <w:bCs/>
              </w:rPr>
            </w:pPr>
          </w:p>
          <w:p w14:paraId="6E29BDA9" w14:textId="77777777" w:rsidR="00784220" w:rsidRPr="005E2B79" w:rsidRDefault="00784220" w:rsidP="00784220">
            <w:pPr>
              <w:spacing w:after="0"/>
              <w:rPr>
                <w:b/>
                <w:bCs/>
              </w:rPr>
            </w:pPr>
          </w:p>
        </w:tc>
      </w:tr>
      <w:tr w:rsidR="00784220" w:rsidRPr="005E2B79" w14:paraId="0DC57D7F" w14:textId="77777777" w:rsidTr="008968FE">
        <w:tc>
          <w:tcPr>
            <w:tcW w:w="7213" w:type="dxa"/>
          </w:tcPr>
          <w:p w14:paraId="7A15124F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 w:rsidRPr="005E2B79">
              <w:rPr>
                <w:b/>
                <w:bCs/>
              </w:rPr>
              <w:t xml:space="preserve">In the opinion of the </w:t>
            </w:r>
            <w:r>
              <w:rPr>
                <w:b/>
                <w:bCs/>
              </w:rPr>
              <w:t>module</w:t>
            </w:r>
            <w:r w:rsidRPr="005E2B79">
              <w:rPr>
                <w:b/>
                <w:bCs/>
              </w:rPr>
              <w:t xml:space="preserve"> lead, do the responses made in this section of the report require further review or escalation to the Faculty Finance Manager for further investigation?</w:t>
            </w:r>
          </w:p>
        </w:tc>
        <w:tc>
          <w:tcPr>
            <w:tcW w:w="584" w:type="dxa"/>
          </w:tcPr>
          <w:p w14:paraId="156C5FC8" w14:textId="77777777" w:rsidR="00784220" w:rsidRPr="005E2B79" w:rsidRDefault="00784220" w:rsidP="008968FE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79A33187" w14:textId="77777777" w:rsidR="00784220" w:rsidRPr="005E2B79" w:rsidRDefault="00784220" w:rsidP="008968FE">
            <w:pPr>
              <w:widowControl w:val="0"/>
              <w:rPr>
                <w:b/>
                <w:bCs/>
              </w:rPr>
            </w:pPr>
          </w:p>
        </w:tc>
        <w:tc>
          <w:tcPr>
            <w:tcW w:w="708" w:type="dxa"/>
          </w:tcPr>
          <w:p w14:paraId="04AFF8E4" w14:textId="77777777" w:rsidR="00784220" w:rsidRPr="005E2B79" w:rsidRDefault="00784220" w:rsidP="008968FE">
            <w:pPr>
              <w:widowControl w:val="0"/>
              <w:rPr>
                <w:b/>
                <w:bCs/>
              </w:rPr>
            </w:pPr>
            <w:r w:rsidRPr="005E2B79">
              <w:rPr>
                <w:b/>
                <w:bCs/>
              </w:rPr>
              <w:t>No</w:t>
            </w:r>
          </w:p>
        </w:tc>
        <w:tc>
          <w:tcPr>
            <w:tcW w:w="567" w:type="dxa"/>
            <w:gridSpan w:val="2"/>
          </w:tcPr>
          <w:p w14:paraId="6DEBE538" w14:textId="77777777" w:rsidR="00784220" w:rsidRPr="005E2B79" w:rsidRDefault="00784220" w:rsidP="008968FE">
            <w:pPr>
              <w:widowControl w:val="0"/>
              <w:rPr>
                <w:b/>
                <w:bCs/>
              </w:rPr>
            </w:pPr>
          </w:p>
        </w:tc>
      </w:tr>
    </w:tbl>
    <w:p w14:paraId="6C6C3731" w14:textId="77777777" w:rsidR="00784220" w:rsidRPr="005E2B79" w:rsidRDefault="00784220" w:rsidP="00784220">
      <w:pPr>
        <w:pStyle w:val="Heading1"/>
      </w:pPr>
      <w:r w:rsidRPr="005E2B79">
        <w:t>Student experience and standards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213"/>
        <w:gridCol w:w="584"/>
        <w:gridCol w:w="567"/>
        <w:gridCol w:w="708"/>
        <w:gridCol w:w="556"/>
        <w:gridCol w:w="11"/>
      </w:tblGrid>
      <w:tr w:rsidR="00784220" w:rsidRPr="005E2B79" w14:paraId="2C3F0CB2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0E8E4CA3" w14:textId="77777777" w:rsidR="00784220" w:rsidRDefault="00784220" w:rsidP="00784220">
            <w:pPr>
              <w:spacing w:after="0"/>
              <w:rPr>
                <w:rStyle w:val="Strong"/>
                <w:b w:val="0"/>
                <w:bCs w:val="0"/>
                <w:i/>
              </w:rPr>
            </w:pPr>
            <w:r w:rsidRPr="005E2B79">
              <w:rPr>
                <w:i/>
              </w:rPr>
              <w:t xml:space="preserve">Please </w:t>
            </w:r>
            <w:r>
              <w:rPr>
                <w:i/>
              </w:rPr>
              <w:t xml:space="preserve">evaluate the programmes </w:t>
            </w:r>
            <w:r>
              <w:rPr>
                <w:rFonts w:cs="Lucida Sans"/>
                <w:i/>
              </w:rPr>
              <w:t xml:space="preserve">achievement of students on the module.  </w:t>
            </w:r>
            <w:r w:rsidRPr="00784220">
              <w:rPr>
                <w:rStyle w:val="Strong"/>
                <w:b w:val="0"/>
                <w:i/>
              </w:rPr>
              <w:t>Please reflect on the following areas:</w:t>
            </w:r>
          </w:p>
          <w:p w14:paraId="041ECA2F" w14:textId="77777777" w:rsidR="00784220" w:rsidRPr="00784220" w:rsidRDefault="00784220" w:rsidP="00784220">
            <w:pPr>
              <w:pStyle w:val="ListParagraph"/>
              <w:numPr>
                <w:ilvl w:val="0"/>
                <w:numId w:val="11"/>
              </w:numPr>
              <w:spacing w:after="0"/>
              <w:ind w:left="318" w:hanging="284"/>
            </w:pPr>
            <w:r w:rsidRPr="00784220">
              <w:rPr>
                <w:rStyle w:val="Strong"/>
                <w:b w:val="0"/>
              </w:rPr>
              <w:t xml:space="preserve">the academic support and guidance for students on the </w:t>
            </w:r>
            <w:r>
              <w:rPr>
                <w:rStyle w:val="Strong"/>
                <w:b w:val="0"/>
              </w:rPr>
              <w:t xml:space="preserve">module </w:t>
            </w:r>
            <w:r w:rsidRPr="00784220">
              <w:rPr>
                <w:rStyle w:val="Strong"/>
                <w:b w:val="0"/>
              </w:rPr>
              <w:t>any difficulties that have arisen and how these have been managed;</w:t>
            </w:r>
          </w:p>
        </w:tc>
      </w:tr>
      <w:tr w:rsidR="00784220" w:rsidRPr="005E2B79" w14:paraId="2AAF6156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</w:tcPr>
          <w:p w14:paraId="09D6D52B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  <w:p w14:paraId="11BC978F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  <w:p w14:paraId="0B0F00A0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  <w:p w14:paraId="5997AC07" w14:textId="77777777" w:rsidR="00784220" w:rsidRPr="005E2B79" w:rsidRDefault="00784220" w:rsidP="00784220">
            <w:pPr>
              <w:spacing w:after="0"/>
              <w:rPr>
                <w:b/>
                <w:bCs/>
                <w:i/>
              </w:rPr>
            </w:pPr>
          </w:p>
        </w:tc>
      </w:tr>
      <w:tr w:rsidR="00784220" w:rsidRPr="005E2B79" w14:paraId="1E6F5B5A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2535DD16" w14:textId="77777777" w:rsidR="00784220" w:rsidRPr="005E2B79" w:rsidRDefault="00784220" w:rsidP="00784220">
            <w:pPr>
              <w:spacing w:after="0"/>
              <w:rPr>
                <w:b/>
                <w:bCs/>
                <w:i/>
              </w:rPr>
            </w:pPr>
            <w:r w:rsidRPr="005E2B79">
              <w:rPr>
                <w:rFonts w:eastAsia="Times New Roman" w:cs="Arial"/>
                <w:i/>
                <w:iCs/>
              </w:rPr>
              <w:t xml:space="preserve">Based on this reflection, are there any plans to change the </w:t>
            </w:r>
            <w:r>
              <w:rPr>
                <w:rFonts w:eastAsia="Times New Roman" w:cs="Arial"/>
                <w:i/>
                <w:iCs/>
              </w:rPr>
              <w:t>module</w:t>
            </w:r>
            <w:r w:rsidRPr="005E2B79">
              <w:rPr>
                <w:rFonts w:eastAsia="Times New Roman" w:cs="Arial"/>
                <w:i/>
                <w:iCs/>
              </w:rPr>
              <w:t>?   Please include the source of evidence that informed the change, e.g. external examiners’ reports, progression statistics.</w:t>
            </w:r>
          </w:p>
        </w:tc>
      </w:tr>
      <w:tr w:rsidR="00784220" w:rsidRPr="005E2B79" w14:paraId="41D40899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</w:tcPr>
          <w:p w14:paraId="311054AD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  <w:p w14:paraId="5A8D478A" w14:textId="77777777" w:rsidR="00784220" w:rsidRPr="00784220" w:rsidRDefault="00784220" w:rsidP="00784220">
            <w:pPr>
              <w:pStyle w:val="TableNormal0"/>
              <w:rPr>
                <w:rFonts w:eastAsiaTheme="minorEastAsia"/>
                <w:bCs/>
                <w:szCs w:val="18"/>
                <w:lang w:eastAsia="en-US"/>
              </w:rPr>
            </w:pPr>
          </w:p>
          <w:p w14:paraId="78FE590A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  <w:p w14:paraId="50AAC1A7" w14:textId="77777777" w:rsidR="00784220" w:rsidRPr="005E2B79" w:rsidRDefault="00784220" w:rsidP="00784220">
            <w:pPr>
              <w:spacing w:after="0"/>
              <w:rPr>
                <w:b/>
                <w:bCs/>
              </w:rPr>
            </w:pPr>
          </w:p>
        </w:tc>
      </w:tr>
      <w:tr w:rsidR="00784220" w:rsidRPr="005E2B79" w14:paraId="3D9C3AE5" w14:textId="77777777" w:rsidTr="008968FE">
        <w:tc>
          <w:tcPr>
            <w:tcW w:w="7213" w:type="dxa"/>
          </w:tcPr>
          <w:p w14:paraId="7E5AA2C1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 the opinion of the module</w:t>
            </w:r>
            <w:r w:rsidRPr="005E2B79">
              <w:rPr>
                <w:b/>
                <w:bCs/>
              </w:rPr>
              <w:t xml:space="preserve"> lead, do the responses made in this section of the report require further review or escalation within the Faculty/School?</w:t>
            </w:r>
          </w:p>
        </w:tc>
        <w:tc>
          <w:tcPr>
            <w:tcW w:w="584" w:type="dxa"/>
          </w:tcPr>
          <w:p w14:paraId="7622C9C2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 w:rsidRPr="005E2B79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2FA31D3A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708" w:type="dxa"/>
          </w:tcPr>
          <w:p w14:paraId="1FA4F664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 w:rsidRPr="005E2B79">
              <w:rPr>
                <w:b/>
                <w:bCs/>
              </w:rPr>
              <w:t>No</w:t>
            </w:r>
          </w:p>
        </w:tc>
        <w:tc>
          <w:tcPr>
            <w:tcW w:w="567" w:type="dxa"/>
            <w:gridSpan w:val="2"/>
          </w:tcPr>
          <w:p w14:paraId="168D1646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</w:tr>
    </w:tbl>
    <w:p w14:paraId="2D8C3743" w14:textId="77777777" w:rsidR="00784220" w:rsidRPr="005E2B79" w:rsidRDefault="00784220" w:rsidP="00784220">
      <w:pPr>
        <w:pStyle w:val="Heading1"/>
      </w:pPr>
      <w:r w:rsidRPr="005E2B79">
        <w:lastRenderedPageBreak/>
        <w:t xml:space="preserve">Teaching, Learning and Assessment 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213"/>
        <w:gridCol w:w="584"/>
        <w:gridCol w:w="567"/>
        <w:gridCol w:w="708"/>
        <w:gridCol w:w="556"/>
        <w:gridCol w:w="11"/>
      </w:tblGrid>
      <w:tr w:rsidR="00784220" w:rsidRPr="005E2B79" w14:paraId="200B71E1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7730D788" w14:textId="77777777" w:rsidR="00784220" w:rsidRDefault="00784220" w:rsidP="00784220">
            <w:pPr>
              <w:spacing w:after="0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Please evaluate the learning, teaching and assessment strategies used on the module.  Please reflect upon the following areas:</w:t>
            </w:r>
          </w:p>
          <w:p w14:paraId="27C98693" w14:textId="77777777" w:rsidR="00784220" w:rsidRPr="00A62001" w:rsidRDefault="00784220" w:rsidP="00784220">
            <w:pPr>
              <w:pStyle w:val="ListParagraph"/>
              <w:numPr>
                <w:ilvl w:val="0"/>
                <w:numId w:val="10"/>
              </w:numPr>
              <w:spacing w:after="0"/>
              <w:ind w:left="318" w:hanging="284"/>
            </w:pPr>
            <w:r w:rsidRPr="00A62001">
              <w:rPr>
                <w:rFonts w:eastAsia="Calibri" w:cs="Calibri"/>
              </w:rPr>
              <w:t xml:space="preserve">the </w:t>
            </w:r>
            <w:r w:rsidRPr="00A62001">
              <w:t>teaching, learning and assessment methods</w:t>
            </w:r>
            <w:r>
              <w:t xml:space="preserve"> employed on the module;</w:t>
            </w:r>
          </w:p>
          <w:p w14:paraId="793C8D24" w14:textId="77777777" w:rsidR="00784220" w:rsidRPr="00784220" w:rsidRDefault="00784220" w:rsidP="00784220">
            <w:pPr>
              <w:pStyle w:val="ListParagraph"/>
              <w:numPr>
                <w:ilvl w:val="0"/>
                <w:numId w:val="10"/>
              </w:numPr>
              <w:spacing w:after="0"/>
              <w:ind w:left="318" w:hanging="284"/>
              <w:rPr>
                <w:rStyle w:val="Strong"/>
                <w:b w:val="0"/>
                <w:bCs w:val="0"/>
              </w:rPr>
            </w:pPr>
            <w:r w:rsidRPr="00784220">
              <w:rPr>
                <w:rStyle w:val="Strong"/>
                <w:b w:val="0"/>
              </w:rPr>
              <w:t>the Curriculum Design, Co</w:t>
            </w:r>
            <w:r w:rsidRPr="00784220">
              <w:rPr>
                <w:rStyle w:val="Strong"/>
                <w:b w:val="0"/>
                <w:shd w:val="clear" w:color="auto" w:fill="BDD6EE" w:themeFill="accent1" w:themeFillTint="66"/>
              </w:rPr>
              <w:t>nt</w:t>
            </w:r>
            <w:r w:rsidRPr="00784220">
              <w:rPr>
                <w:rStyle w:val="Strong"/>
                <w:b w:val="0"/>
              </w:rPr>
              <w:t>ent and Organisation in relation to the Learning Outcomes;</w:t>
            </w:r>
          </w:p>
          <w:p w14:paraId="22FF92D2" w14:textId="77777777" w:rsidR="00784220" w:rsidRPr="00784220" w:rsidRDefault="00784220" w:rsidP="00784220">
            <w:pPr>
              <w:pStyle w:val="ListParagraph"/>
              <w:numPr>
                <w:ilvl w:val="0"/>
                <w:numId w:val="10"/>
              </w:numPr>
              <w:spacing w:after="0"/>
              <w:ind w:left="318" w:hanging="284"/>
              <w:rPr>
                <w:b/>
              </w:rPr>
            </w:pPr>
            <w:r w:rsidRPr="00784220">
              <w:rPr>
                <w:rStyle w:val="Strong"/>
                <w:b w:val="0"/>
              </w:rPr>
              <w:t>the operation of any Placement Learning associated with the</w:t>
            </w:r>
            <w:r>
              <w:rPr>
                <w:rStyle w:val="Strong"/>
                <w:b w:val="0"/>
              </w:rPr>
              <w:t xml:space="preserve"> module</w:t>
            </w:r>
            <w:r w:rsidRPr="00784220">
              <w:rPr>
                <w:rStyle w:val="Strong"/>
                <w:b w:val="0"/>
              </w:rPr>
              <w:t>;</w:t>
            </w:r>
          </w:p>
          <w:p w14:paraId="41B035C4" w14:textId="77777777" w:rsidR="00784220" w:rsidRPr="00A62001" w:rsidRDefault="00784220" w:rsidP="00784220">
            <w:pPr>
              <w:pStyle w:val="NumberedNormal"/>
              <w:numPr>
                <w:ilvl w:val="0"/>
                <w:numId w:val="10"/>
              </w:numPr>
              <w:spacing w:after="0"/>
              <w:ind w:left="318" w:hanging="284"/>
            </w:pPr>
            <w:r w:rsidRPr="00A62001">
              <w:rPr>
                <w:rFonts w:cs="Calibri"/>
                <w:lang w:eastAsia="zh-CN"/>
              </w:rPr>
              <w:t>the</w:t>
            </w:r>
            <w:r>
              <w:rPr>
                <w:rFonts w:cs="Calibri"/>
                <w:lang w:eastAsia="zh-CN"/>
              </w:rPr>
              <w:t xml:space="preserve"> module</w:t>
            </w:r>
            <w:r w:rsidRPr="00A62001">
              <w:rPr>
                <w:rFonts w:cs="Calibri"/>
                <w:lang w:eastAsia="zh-CN"/>
              </w:rPr>
              <w:t xml:space="preserve"> </w:t>
            </w:r>
            <w:r w:rsidRPr="00A62001">
              <w:t>alignment to i</w:t>
            </w:r>
            <w:r>
              <w:t>nstitutional research expertise.</w:t>
            </w:r>
          </w:p>
        </w:tc>
      </w:tr>
      <w:tr w:rsidR="00784220" w:rsidRPr="005E2B79" w14:paraId="608B8862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</w:tcPr>
          <w:p w14:paraId="721C77C3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  <w:p w14:paraId="492B686E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  <w:p w14:paraId="21520FB7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  <w:p w14:paraId="6431AB75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</w:tc>
      </w:tr>
      <w:tr w:rsidR="00784220" w:rsidRPr="005E2B79" w14:paraId="585DF4B0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63FC127B" w14:textId="77777777" w:rsidR="00784220" w:rsidRPr="00A62001" w:rsidRDefault="00784220" w:rsidP="00784220">
            <w:pPr>
              <w:spacing w:after="0"/>
              <w:rPr>
                <w:bCs/>
                <w:i/>
              </w:rPr>
            </w:pPr>
            <w:r w:rsidRPr="00A62001">
              <w:rPr>
                <w:rFonts w:eastAsia="Times New Roman" w:cs="Arial"/>
                <w:i/>
                <w:iCs/>
              </w:rPr>
              <w:t>Based o</w:t>
            </w:r>
            <w:r w:rsidRPr="00A62001">
              <w:rPr>
                <w:rFonts w:eastAsia="Times New Roman" w:cs="Arial"/>
                <w:i/>
                <w:iCs/>
                <w:shd w:val="clear" w:color="auto" w:fill="BDD6EE" w:themeFill="accent1" w:themeFillTint="66"/>
              </w:rPr>
              <w:t xml:space="preserve">n this reflection, are there any plans to change the </w:t>
            </w:r>
            <w:r>
              <w:rPr>
                <w:rFonts w:eastAsia="Times New Roman" w:cs="Arial"/>
                <w:i/>
                <w:iCs/>
                <w:shd w:val="clear" w:color="auto" w:fill="BDD6EE" w:themeFill="accent1" w:themeFillTint="66"/>
              </w:rPr>
              <w:t>module</w:t>
            </w:r>
            <w:r w:rsidRPr="00A62001">
              <w:rPr>
                <w:rFonts w:eastAsia="Times New Roman" w:cs="Arial"/>
                <w:i/>
                <w:iCs/>
                <w:shd w:val="clear" w:color="auto" w:fill="BDD6EE" w:themeFill="accent1" w:themeFillTint="66"/>
              </w:rPr>
              <w:t>?   Please include the source of evidenc</w:t>
            </w:r>
            <w:r w:rsidRPr="00A62001">
              <w:rPr>
                <w:rFonts w:eastAsia="Times New Roman" w:cs="Arial"/>
                <w:i/>
                <w:iCs/>
              </w:rPr>
              <w:t>e that informed the change, e.g. external examiners’ reports, professional/regulatory body reports.</w:t>
            </w:r>
          </w:p>
        </w:tc>
      </w:tr>
      <w:tr w:rsidR="00784220" w:rsidRPr="005E2B79" w14:paraId="260D7066" w14:textId="77777777" w:rsidTr="008968FE">
        <w:trPr>
          <w:gridAfter w:val="1"/>
          <w:wAfter w:w="6" w:type="dxa"/>
        </w:trPr>
        <w:tc>
          <w:tcPr>
            <w:tcW w:w="9628" w:type="dxa"/>
            <w:gridSpan w:val="5"/>
          </w:tcPr>
          <w:p w14:paraId="2780F561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  <w:p w14:paraId="1952643B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  <w:p w14:paraId="08DBE4AF" w14:textId="77777777" w:rsidR="00784220" w:rsidRPr="00A62001" w:rsidRDefault="00784220" w:rsidP="00784220">
            <w:pPr>
              <w:spacing w:after="0"/>
              <w:rPr>
                <w:bCs/>
              </w:rPr>
            </w:pPr>
          </w:p>
          <w:p w14:paraId="76E0B85B" w14:textId="77777777" w:rsidR="00784220" w:rsidRPr="00A62001" w:rsidRDefault="00784220" w:rsidP="00784220">
            <w:pPr>
              <w:spacing w:after="0"/>
              <w:rPr>
                <w:bCs/>
                <w:i/>
              </w:rPr>
            </w:pPr>
          </w:p>
        </w:tc>
      </w:tr>
      <w:tr w:rsidR="00784220" w:rsidRPr="005E2B79" w14:paraId="14043B81" w14:textId="77777777" w:rsidTr="008968FE">
        <w:tc>
          <w:tcPr>
            <w:tcW w:w="7213" w:type="dxa"/>
          </w:tcPr>
          <w:p w14:paraId="6C9DBDE9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 w:rsidRPr="005E2B79">
              <w:rPr>
                <w:b/>
                <w:bCs/>
              </w:rPr>
              <w:t>In the opinion of the</w:t>
            </w:r>
            <w:r>
              <w:rPr>
                <w:b/>
                <w:bCs/>
              </w:rPr>
              <w:t xml:space="preserve"> module</w:t>
            </w:r>
            <w:r w:rsidRPr="005E2B79">
              <w:rPr>
                <w:b/>
                <w:bCs/>
              </w:rPr>
              <w:t xml:space="preserve"> lead, do the responses made in this section of the report require further review or escalation within the Faculty/School?</w:t>
            </w:r>
          </w:p>
        </w:tc>
        <w:tc>
          <w:tcPr>
            <w:tcW w:w="584" w:type="dxa"/>
          </w:tcPr>
          <w:p w14:paraId="7A8B9112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 w:rsidRPr="005E2B79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57496270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708" w:type="dxa"/>
          </w:tcPr>
          <w:p w14:paraId="3552491E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 w:rsidRPr="005E2B79">
              <w:rPr>
                <w:b/>
                <w:bCs/>
              </w:rPr>
              <w:t>No</w:t>
            </w:r>
          </w:p>
        </w:tc>
        <w:tc>
          <w:tcPr>
            <w:tcW w:w="567" w:type="dxa"/>
            <w:gridSpan w:val="2"/>
          </w:tcPr>
          <w:p w14:paraId="30CBC2FD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</w:tr>
    </w:tbl>
    <w:p w14:paraId="016B844E" w14:textId="77777777" w:rsidR="00784220" w:rsidRPr="005E2B79" w:rsidRDefault="00784220" w:rsidP="00784220">
      <w:pPr>
        <w:pStyle w:val="Heading1"/>
      </w:pPr>
      <w:r w:rsidRPr="005E2B79">
        <w:t xml:space="preserve">Section </w:t>
      </w:r>
      <w:r>
        <w:t>7</w:t>
      </w:r>
      <w:r w:rsidRPr="005E2B79">
        <w:t>.</w:t>
      </w:r>
      <w:r w:rsidRPr="005E2B79">
        <w:tab/>
        <w:t>Employability</w:t>
      </w:r>
    </w:p>
    <w:tbl>
      <w:tblPr>
        <w:tblStyle w:val="TableGrid"/>
        <w:tblW w:w="9628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628"/>
      </w:tblGrid>
      <w:tr w:rsidR="00784220" w:rsidRPr="005E2B79" w14:paraId="59F3099D" w14:textId="77777777" w:rsidTr="008968FE">
        <w:tc>
          <w:tcPr>
            <w:tcW w:w="9628" w:type="dxa"/>
            <w:shd w:val="clear" w:color="auto" w:fill="BDD6EE" w:themeFill="accent1" w:themeFillTint="66"/>
          </w:tcPr>
          <w:p w14:paraId="14BF5FE8" w14:textId="77777777" w:rsidR="00784220" w:rsidRDefault="00784220" w:rsidP="00784220">
            <w:pPr>
              <w:autoSpaceDE w:val="0"/>
              <w:autoSpaceDN w:val="0"/>
              <w:adjustRightInd w:val="0"/>
              <w:spacing w:after="0"/>
              <w:rPr>
                <w:rFonts w:cs="Lucida Sans"/>
                <w:i/>
              </w:rPr>
            </w:pPr>
            <w:r>
              <w:rPr>
                <w:i/>
              </w:rPr>
              <w:t>I</w:t>
            </w:r>
            <w:r w:rsidRPr="005E2B79">
              <w:rPr>
                <w:i/>
              </w:rPr>
              <w:t>n consultation with your academic unit career practitioners</w:t>
            </w:r>
            <w:r>
              <w:rPr>
                <w:i/>
              </w:rPr>
              <w:t>, p</w:t>
            </w:r>
            <w:r>
              <w:rPr>
                <w:rFonts w:cs="Lucida Sans"/>
                <w:i/>
              </w:rPr>
              <w:t>lease reflect on:</w:t>
            </w:r>
          </w:p>
          <w:p w14:paraId="0CCF0A46" w14:textId="77777777" w:rsidR="00784220" w:rsidRPr="00A62001" w:rsidRDefault="00784220" w:rsidP="007842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6" w:hanging="218"/>
            </w:pPr>
            <w:r w:rsidRPr="00A62001">
              <w:t>whether the current needs of the labour market and employers continues to be an integrated part of the student experience of the</w:t>
            </w:r>
            <w:r>
              <w:t xml:space="preserve"> module;</w:t>
            </w:r>
          </w:p>
          <w:p w14:paraId="7DC9C6E0" w14:textId="77777777" w:rsidR="00784220" w:rsidRPr="00A62001" w:rsidRDefault="00784220" w:rsidP="007842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6" w:hanging="218"/>
            </w:pPr>
            <w:r w:rsidRPr="00A62001">
              <w:t xml:space="preserve">where possible, opportunities for employability learning and activities have been embedded and </w:t>
            </w:r>
            <w:r>
              <w:t>reviewed against best practice;</w:t>
            </w:r>
          </w:p>
          <w:p w14:paraId="40DF84B6" w14:textId="77777777" w:rsidR="00784220" w:rsidRPr="00A62001" w:rsidRDefault="00784220" w:rsidP="007842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6" w:hanging="218"/>
              <w:rPr>
                <w:i/>
              </w:rPr>
            </w:pPr>
            <w:r w:rsidRPr="00A62001">
              <w:t>whether students are developing sound relationships with the labour market and employers.</w:t>
            </w:r>
          </w:p>
        </w:tc>
      </w:tr>
      <w:tr w:rsidR="00784220" w:rsidRPr="005E2B79" w14:paraId="647349BB" w14:textId="77777777" w:rsidTr="008968FE">
        <w:tc>
          <w:tcPr>
            <w:tcW w:w="9628" w:type="dxa"/>
            <w:shd w:val="clear" w:color="auto" w:fill="auto"/>
          </w:tcPr>
          <w:p w14:paraId="5BC4C185" w14:textId="77777777" w:rsidR="00784220" w:rsidRPr="00A62001" w:rsidRDefault="00784220" w:rsidP="00784220">
            <w:pPr>
              <w:autoSpaceDE w:val="0"/>
              <w:autoSpaceDN w:val="0"/>
              <w:adjustRightInd w:val="0"/>
              <w:spacing w:after="0"/>
            </w:pPr>
          </w:p>
          <w:p w14:paraId="26410454" w14:textId="77777777" w:rsidR="00784220" w:rsidRPr="00A62001" w:rsidRDefault="00784220" w:rsidP="00784220">
            <w:pPr>
              <w:pStyle w:val="Header"/>
              <w:tabs>
                <w:tab w:val="clear" w:pos="4513"/>
                <w:tab w:val="clear" w:pos="9026"/>
              </w:tabs>
              <w:autoSpaceDE w:val="0"/>
              <w:autoSpaceDN w:val="0"/>
              <w:adjustRightInd w:val="0"/>
              <w:spacing w:after="0"/>
            </w:pPr>
          </w:p>
          <w:p w14:paraId="274FCB68" w14:textId="77777777" w:rsidR="00784220" w:rsidRPr="00A62001" w:rsidRDefault="00784220" w:rsidP="00784220">
            <w:pPr>
              <w:autoSpaceDE w:val="0"/>
              <w:autoSpaceDN w:val="0"/>
              <w:adjustRightInd w:val="0"/>
              <w:spacing w:after="0"/>
            </w:pPr>
          </w:p>
          <w:p w14:paraId="3B3B13CC" w14:textId="77777777" w:rsidR="00784220" w:rsidRPr="00A62001" w:rsidRDefault="00784220" w:rsidP="00784220">
            <w:pPr>
              <w:pStyle w:val="Header"/>
              <w:tabs>
                <w:tab w:val="clear" w:pos="4513"/>
                <w:tab w:val="clear" w:pos="9026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784220" w:rsidRPr="005E2B79" w14:paraId="7F16341D" w14:textId="77777777" w:rsidTr="008968FE">
        <w:tc>
          <w:tcPr>
            <w:tcW w:w="9628" w:type="dxa"/>
            <w:shd w:val="clear" w:color="auto" w:fill="BDD6EE" w:themeFill="accent1" w:themeFillTint="66"/>
          </w:tcPr>
          <w:p w14:paraId="35E075DB" w14:textId="77777777" w:rsidR="00784220" w:rsidRPr="00A62001" w:rsidRDefault="00784220" w:rsidP="00784220">
            <w:pPr>
              <w:rPr>
                <w:rFonts w:eastAsia="Times New Roman" w:cs="Arial"/>
                <w:i/>
                <w:iCs/>
              </w:rPr>
            </w:pPr>
            <w:r w:rsidRPr="00A62001">
              <w:rPr>
                <w:rFonts w:eastAsia="Times New Roman" w:cs="Arial"/>
                <w:i/>
                <w:iCs/>
              </w:rPr>
              <w:t>Based on this reflection, are there any plans to change the</w:t>
            </w:r>
            <w:r>
              <w:rPr>
                <w:rFonts w:eastAsia="Times New Roman" w:cs="Arial"/>
                <w:i/>
                <w:iCs/>
              </w:rPr>
              <w:t xml:space="preserve"> module</w:t>
            </w:r>
            <w:r w:rsidRPr="00A62001">
              <w:rPr>
                <w:rFonts w:eastAsia="Times New Roman" w:cs="Arial"/>
                <w:i/>
                <w:iCs/>
              </w:rPr>
              <w:t xml:space="preserve">? </w:t>
            </w:r>
          </w:p>
        </w:tc>
      </w:tr>
      <w:tr w:rsidR="00784220" w:rsidRPr="005E2B79" w14:paraId="05433301" w14:textId="77777777" w:rsidTr="008968FE">
        <w:tc>
          <w:tcPr>
            <w:tcW w:w="9628" w:type="dxa"/>
          </w:tcPr>
          <w:p w14:paraId="11DA2969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797351C5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5814EE59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3608A8DF" w14:textId="77777777" w:rsidR="00784220" w:rsidRPr="00A62001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</w:tr>
    </w:tbl>
    <w:p w14:paraId="7E08657B" w14:textId="77777777" w:rsidR="00784220" w:rsidRPr="00784220" w:rsidRDefault="00784220" w:rsidP="00784220">
      <w:pPr>
        <w:pStyle w:val="Heading1"/>
        <w:rPr>
          <w:rFonts w:cstheme="minorHAnsi"/>
          <w:b w:val="0"/>
        </w:rPr>
      </w:pPr>
      <w:r w:rsidRPr="00784220">
        <w:rPr>
          <w:rStyle w:val="Strong"/>
          <w:b/>
          <w:szCs w:val="18"/>
        </w:rPr>
        <w:t>Quality Assurance and Enhancement</w:t>
      </w:r>
    </w:p>
    <w:tbl>
      <w:tblPr>
        <w:tblStyle w:val="TableGrid"/>
        <w:tblW w:w="9639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213"/>
        <w:gridCol w:w="584"/>
        <w:gridCol w:w="567"/>
        <w:gridCol w:w="708"/>
        <w:gridCol w:w="556"/>
        <w:gridCol w:w="11"/>
      </w:tblGrid>
      <w:tr w:rsidR="00784220" w:rsidRPr="005E2B79" w14:paraId="2421B440" w14:textId="77777777" w:rsidTr="008968FE">
        <w:trPr>
          <w:gridAfter w:val="1"/>
          <w:wAfter w:w="11" w:type="dxa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232A21C3" w14:textId="77777777" w:rsidR="00784220" w:rsidRPr="00784220" w:rsidRDefault="00784220" w:rsidP="00784220">
            <w:pPr>
              <w:pStyle w:val="BodyText"/>
              <w:rPr>
                <w:rStyle w:val="Strong"/>
                <w:b w:val="0"/>
                <w:i w:val="0"/>
              </w:rPr>
            </w:pPr>
            <w:r w:rsidRPr="00784220">
              <w:rPr>
                <w:rStyle w:val="Strong"/>
                <w:b w:val="0"/>
              </w:rPr>
              <w:t xml:space="preserve">Please evaluate the operation of the University Quality Monitoring and Enhancement processes (at the </w:t>
            </w:r>
            <w:r w:rsidRPr="00784220">
              <w:rPr>
                <w:rStyle w:val="Strong"/>
                <w:b w:val="0"/>
                <w:i w:val="0"/>
              </w:rPr>
              <w:t xml:space="preserve">module </w:t>
            </w:r>
            <w:r w:rsidRPr="00784220">
              <w:rPr>
                <w:rStyle w:val="Strong"/>
                <w:b w:val="0"/>
              </w:rPr>
              <w:t>level) and how these have helped to maintain/enhance the staff/student experience.</w:t>
            </w:r>
            <w:r>
              <w:rPr>
                <w:rStyle w:val="Strong"/>
                <w:b w:val="0"/>
              </w:rPr>
              <w:t xml:space="preserve">  </w:t>
            </w:r>
            <w:r w:rsidRPr="00784220">
              <w:rPr>
                <w:rStyle w:val="Strong"/>
                <w:b w:val="0"/>
              </w:rPr>
              <w:t xml:space="preserve">Please reflect on </w:t>
            </w:r>
          </w:p>
          <w:p w14:paraId="225DF5E8" w14:textId="77777777" w:rsidR="00784220" w:rsidRPr="00784220" w:rsidRDefault="00784220" w:rsidP="007842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318" w:hanging="284"/>
              <w:rPr>
                <w:rStyle w:val="Strong"/>
                <w:b w:val="0"/>
              </w:rPr>
            </w:pPr>
            <w:r w:rsidRPr="00784220">
              <w:rPr>
                <w:rStyle w:val="Strong"/>
                <w:b w:val="0"/>
              </w:rPr>
              <w:t xml:space="preserve">the </w:t>
            </w:r>
            <w:r>
              <w:rPr>
                <w:rStyle w:val="Strong"/>
                <w:b w:val="0"/>
              </w:rPr>
              <w:t>modules</w:t>
            </w:r>
            <w:r w:rsidRPr="00784220">
              <w:rPr>
                <w:rStyle w:val="Strong"/>
                <w:b w:val="0"/>
              </w:rPr>
              <w:t xml:space="preserve"> use of the Framework for Taught Programmes ;</w:t>
            </w:r>
          </w:p>
          <w:p w14:paraId="09AF8460" w14:textId="77777777" w:rsidR="00784220" w:rsidRPr="00784220" w:rsidRDefault="00784220" w:rsidP="007842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318" w:hanging="284"/>
              <w:rPr>
                <w:rStyle w:val="Strong"/>
                <w:b w:val="0"/>
              </w:rPr>
            </w:pPr>
            <w:r w:rsidRPr="00784220">
              <w:rPr>
                <w:rStyle w:val="Strong"/>
                <w:b w:val="0"/>
              </w:rPr>
              <w:t>the operation of the annual monitoring process;</w:t>
            </w:r>
          </w:p>
          <w:p w14:paraId="2D76081B" w14:textId="77777777" w:rsidR="00784220" w:rsidRPr="00A62001" w:rsidRDefault="00784220" w:rsidP="0078422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318" w:hanging="284"/>
              <w:rPr>
                <w:b/>
                <w:bCs/>
                <w:i/>
              </w:rPr>
            </w:pPr>
            <w:r w:rsidRPr="00784220">
              <w:rPr>
                <w:rStyle w:val="Strong"/>
                <w:b w:val="0"/>
              </w:rPr>
              <w:t xml:space="preserve">whether the </w:t>
            </w:r>
            <w:r>
              <w:rPr>
                <w:rStyle w:val="Strong"/>
                <w:b w:val="0"/>
              </w:rPr>
              <w:t xml:space="preserve">module has </w:t>
            </w:r>
            <w:r w:rsidRPr="00784220">
              <w:rPr>
                <w:rStyle w:val="Strong"/>
                <w:b w:val="0"/>
              </w:rPr>
              <w:t>remained responsive to the changing discipline/University environment.</w:t>
            </w:r>
          </w:p>
        </w:tc>
      </w:tr>
      <w:tr w:rsidR="00784220" w:rsidRPr="005E2B79" w14:paraId="4CFA8918" w14:textId="77777777" w:rsidTr="008968FE">
        <w:trPr>
          <w:gridAfter w:val="1"/>
          <w:wAfter w:w="11" w:type="dxa"/>
        </w:trPr>
        <w:tc>
          <w:tcPr>
            <w:tcW w:w="9628" w:type="dxa"/>
            <w:gridSpan w:val="5"/>
          </w:tcPr>
          <w:p w14:paraId="3C0CB6D2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4ECE5946" w14:textId="77777777" w:rsidR="00784220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5D43BB1A" w14:textId="77777777" w:rsidR="00ED5A3B" w:rsidRDefault="00ED5A3B" w:rsidP="00784220">
            <w:pPr>
              <w:widowControl w:val="0"/>
              <w:spacing w:after="0"/>
              <w:rPr>
                <w:bCs/>
              </w:rPr>
            </w:pPr>
          </w:p>
          <w:p w14:paraId="0A6DCB23" w14:textId="77777777" w:rsidR="00ED5A3B" w:rsidRPr="00A62001" w:rsidRDefault="00ED5A3B" w:rsidP="00784220">
            <w:pPr>
              <w:widowControl w:val="0"/>
              <w:spacing w:after="0"/>
              <w:rPr>
                <w:bCs/>
              </w:rPr>
            </w:pPr>
          </w:p>
          <w:p w14:paraId="3116A667" w14:textId="77777777" w:rsidR="00784220" w:rsidRPr="00A62001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784220" w:rsidRPr="005E2B79" w14:paraId="0282DC5D" w14:textId="77777777" w:rsidTr="008968FE">
        <w:trPr>
          <w:gridAfter w:val="1"/>
          <w:wAfter w:w="11" w:type="dxa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426A4917" w14:textId="77777777" w:rsidR="00784220" w:rsidRPr="00A62001" w:rsidRDefault="00784220" w:rsidP="00784220">
            <w:pPr>
              <w:spacing w:after="0"/>
              <w:rPr>
                <w:rFonts w:eastAsia="Times New Roman" w:cs="Arial"/>
                <w:i/>
                <w:iCs/>
              </w:rPr>
            </w:pPr>
            <w:r w:rsidRPr="00A62001">
              <w:rPr>
                <w:rFonts w:eastAsia="Times New Roman" w:cs="Arial"/>
                <w:i/>
                <w:iCs/>
              </w:rPr>
              <w:t xml:space="preserve">Based on this reflection, are there any plans to change the </w:t>
            </w:r>
            <w:r>
              <w:rPr>
                <w:rFonts w:eastAsia="Times New Roman" w:cs="Arial"/>
                <w:i/>
                <w:iCs/>
              </w:rPr>
              <w:t>module</w:t>
            </w:r>
            <w:r w:rsidRPr="00A62001">
              <w:rPr>
                <w:rFonts w:eastAsia="Times New Roman" w:cs="Arial"/>
                <w:i/>
                <w:iCs/>
              </w:rPr>
              <w:t>?   Please include the source of evidence that informed the change.</w:t>
            </w:r>
          </w:p>
        </w:tc>
      </w:tr>
      <w:tr w:rsidR="00784220" w:rsidRPr="005E2B79" w14:paraId="7450AFAD" w14:textId="77777777" w:rsidTr="008968FE">
        <w:trPr>
          <w:gridAfter w:val="1"/>
          <w:wAfter w:w="11" w:type="dxa"/>
        </w:trPr>
        <w:tc>
          <w:tcPr>
            <w:tcW w:w="9628" w:type="dxa"/>
            <w:gridSpan w:val="5"/>
          </w:tcPr>
          <w:p w14:paraId="714C8990" w14:textId="77777777" w:rsidR="00784220" w:rsidRPr="00A62001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204658D8" w14:textId="77777777" w:rsidR="00784220" w:rsidRDefault="00784220" w:rsidP="00784220">
            <w:pPr>
              <w:widowControl w:val="0"/>
              <w:spacing w:after="0"/>
              <w:rPr>
                <w:bCs/>
              </w:rPr>
            </w:pPr>
          </w:p>
          <w:p w14:paraId="45CB26DE" w14:textId="77777777" w:rsidR="00ED5A3B" w:rsidRPr="00A62001" w:rsidRDefault="00ED5A3B" w:rsidP="00784220">
            <w:pPr>
              <w:widowControl w:val="0"/>
              <w:spacing w:after="0"/>
              <w:rPr>
                <w:bCs/>
              </w:rPr>
            </w:pPr>
          </w:p>
          <w:p w14:paraId="1D9EE8AB" w14:textId="77777777" w:rsidR="00784220" w:rsidRPr="00A62001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</w:tr>
      <w:tr w:rsidR="00784220" w:rsidRPr="005E2B79" w14:paraId="2F994231" w14:textId="77777777" w:rsidTr="008968FE">
        <w:tc>
          <w:tcPr>
            <w:tcW w:w="7213" w:type="dxa"/>
          </w:tcPr>
          <w:p w14:paraId="56706B98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 w:rsidRPr="005E2B79">
              <w:rPr>
                <w:b/>
                <w:bCs/>
              </w:rPr>
              <w:t xml:space="preserve">In the opinion of the </w:t>
            </w:r>
            <w:r>
              <w:rPr>
                <w:b/>
                <w:bCs/>
              </w:rPr>
              <w:t xml:space="preserve">module </w:t>
            </w:r>
            <w:r w:rsidRPr="005E2B79">
              <w:rPr>
                <w:b/>
                <w:bCs/>
              </w:rPr>
              <w:t>lead, do the responses made in this section of the report require further review or escalation to the Quality Standards and Accreditation team?</w:t>
            </w:r>
          </w:p>
        </w:tc>
        <w:tc>
          <w:tcPr>
            <w:tcW w:w="584" w:type="dxa"/>
          </w:tcPr>
          <w:p w14:paraId="31DC87DA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 w:rsidRPr="005E2B79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745483AB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708" w:type="dxa"/>
          </w:tcPr>
          <w:p w14:paraId="694C3047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  <w:r w:rsidRPr="005E2B79">
              <w:rPr>
                <w:b/>
                <w:bCs/>
              </w:rPr>
              <w:t>No</w:t>
            </w:r>
          </w:p>
        </w:tc>
        <w:tc>
          <w:tcPr>
            <w:tcW w:w="567" w:type="dxa"/>
            <w:gridSpan w:val="2"/>
          </w:tcPr>
          <w:p w14:paraId="2AE5090F" w14:textId="77777777" w:rsidR="00784220" w:rsidRPr="005E2B79" w:rsidRDefault="00784220" w:rsidP="00784220">
            <w:pPr>
              <w:widowControl w:val="0"/>
              <w:spacing w:after="0"/>
              <w:rPr>
                <w:b/>
                <w:bCs/>
              </w:rPr>
            </w:pPr>
          </w:p>
        </w:tc>
      </w:tr>
    </w:tbl>
    <w:p w14:paraId="258D1F0E" w14:textId="77777777" w:rsidR="00784220" w:rsidRPr="005E2B79" w:rsidRDefault="00784220" w:rsidP="00784220">
      <w:pPr>
        <w:pStyle w:val="Heading1"/>
      </w:pPr>
      <w:r w:rsidRPr="005E2B79">
        <w:lastRenderedPageBreak/>
        <w:t>Recommendation to Faculty Board</w:t>
      </w:r>
    </w:p>
    <w:tbl>
      <w:tblPr>
        <w:tblStyle w:val="TableGrid"/>
        <w:tblW w:w="9629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9629"/>
      </w:tblGrid>
      <w:tr w:rsidR="00784220" w:rsidRPr="005E2B79" w14:paraId="700A6701" w14:textId="77777777" w:rsidTr="008968FE">
        <w:tc>
          <w:tcPr>
            <w:tcW w:w="9629" w:type="dxa"/>
            <w:shd w:val="clear" w:color="auto" w:fill="BDD6EE" w:themeFill="accent1" w:themeFillTint="66"/>
          </w:tcPr>
          <w:p w14:paraId="31ED19FA" w14:textId="77777777" w:rsidR="00784220" w:rsidRPr="005E2B79" w:rsidRDefault="00784220" w:rsidP="00784220">
            <w:pPr>
              <w:spacing w:after="0"/>
              <w:rPr>
                <w:i/>
              </w:rPr>
            </w:pPr>
            <w:r w:rsidRPr="005E2B79">
              <w:rPr>
                <w:i/>
              </w:rPr>
              <w:t>Please provide short overview of themes, outcomes and recommendations that you would like to be considered by Faculty Board.</w:t>
            </w:r>
            <w:r>
              <w:rPr>
                <w:i/>
              </w:rPr>
              <w:t xml:space="preserve"> </w:t>
            </w:r>
            <w:r w:rsidRPr="00C111F6">
              <w:rPr>
                <w:i/>
                <w:sz w:val="14"/>
                <w:szCs w:val="14"/>
              </w:rPr>
              <w:t xml:space="preserve">E.g. staffing, facilities and other </w:t>
            </w:r>
            <w:r w:rsidRPr="00C111F6">
              <w:rPr>
                <w:rFonts w:cs="Calibri"/>
                <w:i/>
                <w:spacing w:val="-2"/>
                <w:sz w:val="14"/>
                <w:szCs w:val="14"/>
              </w:rPr>
              <w:t>r</w:t>
            </w:r>
            <w:r w:rsidRPr="00C111F6">
              <w:rPr>
                <w:rFonts w:cs="Calibri"/>
                <w:i/>
                <w:sz w:val="14"/>
                <w:szCs w:val="14"/>
              </w:rPr>
              <w:t>es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ou</w:t>
            </w:r>
            <w:r w:rsidRPr="00C111F6">
              <w:rPr>
                <w:rFonts w:cs="Calibri"/>
                <w:i/>
                <w:sz w:val="14"/>
                <w:szCs w:val="14"/>
              </w:rPr>
              <w:t>rc</w:t>
            </w:r>
            <w:r w:rsidRPr="00C111F6">
              <w:rPr>
                <w:rFonts w:cs="Calibri"/>
                <w:i/>
                <w:spacing w:val="-2"/>
                <w:sz w:val="14"/>
                <w:szCs w:val="14"/>
              </w:rPr>
              <w:t>e</w:t>
            </w:r>
            <w:r w:rsidRPr="00C111F6">
              <w:rPr>
                <w:rFonts w:cs="Calibri"/>
                <w:i/>
                <w:sz w:val="14"/>
                <w:szCs w:val="14"/>
              </w:rPr>
              <w:t>s</w:t>
            </w:r>
            <w:r w:rsidRPr="00C111F6">
              <w:rPr>
                <w:rFonts w:cs="Calibri"/>
                <w:i/>
                <w:spacing w:val="-4"/>
                <w:sz w:val="14"/>
                <w:szCs w:val="14"/>
              </w:rPr>
              <w:t xml:space="preserve"> 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t</w:t>
            </w:r>
            <w:r w:rsidRPr="00C111F6">
              <w:rPr>
                <w:rFonts w:cs="Calibri"/>
                <w:i/>
                <w:sz w:val="14"/>
                <w:szCs w:val="14"/>
              </w:rPr>
              <w:t xml:space="preserve">o </w:t>
            </w:r>
            <w:r w:rsidRPr="00C111F6">
              <w:rPr>
                <w:rFonts w:cs="Calibri"/>
                <w:i/>
                <w:spacing w:val="-3"/>
                <w:sz w:val="14"/>
                <w:szCs w:val="14"/>
              </w:rPr>
              <w:t>s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u</w:t>
            </w:r>
            <w:r w:rsidRPr="00C111F6">
              <w:rPr>
                <w:rFonts w:cs="Calibri"/>
                <w:i/>
                <w:spacing w:val="-1"/>
                <w:sz w:val="14"/>
                <w:szCs w:val="14"/>
              </w:rPr>
              <w:t>p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p</w:t>
            </w:r>
            <w:r w:rsidRPr="00C111F6">
              <w:rPr>
                <w:rFonts w:cs="Calibri"/>
                <w:i/>
                <w:sz w:val="14"/>
                <w:szCs w:val="14"/>
              </w:rPr>
              <w:t>o</w:t>
            </w:r>
            <w:r w:rsidRPr="00C111F6">
              <w:rPr>
                <w:rFonts w:cs="Calibri"/>
                <w:i/>
                <w:spacing w:val="-2"/>
                <w:sz w:val="14"/>
                <w:szCs w:val="14"/>
              </w:rPr>
              <w:t>r</w:t>
            </w:r>
            <w:r w:rsidRPr="00C111F6">
              <w:rPr>
                <w:rFonts w:cs="Calibri"/>
                <w:i/>
                <w:sz w:val="14"/>
                <w:szCs w:val="14"/>
              </w:rPr>
              <w:t xml:space="preserve">t </w:t>
            </w:r>
            <w:r w:rsidRPr="00C111F6">
              <w:rPr>
                <w:rFonts w:cs="Calibri"/>
                <w:i/>
                <w:spacing w:val="-1"/>
                <w:sz w:val="14"/>
                <w:szCs w:val="14"/>
              </w:rPr>
              <w:t>t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h</w:t>
            </w:r>
            <w:r w:rsidRPr="00C111F6">
              <w:rPr>
                <w:rFonts w:cs="Calibri"/>
                <w:i/>
                <w:sz w:val="14"/>
                <w:szCs w:val="14"/>
              </w:rPr>
              <w:t>e</w:t>
            </w:r>
            <w:r w:rsidRPr="00C111F6">
              <w:rPr>
                <w:rFonts w:cs="Calibri"/>
                <w:i/>
                <w:spacing w:val="-3"/>
                <w:sz w:val="14"/>
                <w:szCs w:val="14"/>
              </w:rPr>
              <w:t xml:space="preserve"> 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d</w:t>
            </w:r>
            <w:r w:rsidRPr="00C111F6">
              <w:rPr>
                <w:rFonts w:cs="Calibri"/>
                <w:i/>
                <w:sz w:val="14"/>
                <w:szCs w:val="14"/>
              </w:rPr>
              <w:t>eliv</w:t>
            </w:r>
            <w:r w:rsidRPr="00C111F6">
              <w:rPr>
                <w:rFonts w:cs="Calibri"/>
                <w:i/>
                <w:spacing w:val="-1"/>
                <w:sz w:val="14"/>
                <w:szCs w:val="14"/>
              </w:rPr>
              <w:t>e</w:t>
            </w:r>
            <w:r w:rsidRPr="00C111F6">
              <w:rPr>
                <w:rFonts w:cs="Calibri"/>
                <w:i/>
                <w:sz w:val="14"/>
                <w:szCs w:val="14"/>
              </w:rPr>
              <w:t>ry</w:t>
            </w:r>
            <w:r w:rsidRPr="00C111F6">
              <w:rPr>
                <w:rFonts w:cs="Calibri"/>
                <w:i/>
                <w:spacing w:val="-8"/>
                <w:sz w:val="14"/>
                <w:szCs w:val="14"/>
              </w:rPr>
              <w:t xml:space="preserve"> </w:t>
            </w:r>
            <w:r w:rsidRPr="00C111F6">
              <w:rPr>
                <w:rFonts w:cs="Calibri"/>
                <w:i/>
                <w:sz w:val="14"/>
                <w:szCs w:val="14"/>
              </w:rPr>
              <w:t xml:space="preserve">of 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th</w:t>
            </w:r>
            <w:r w:rsidRPr="00C111F6">
              <w:rPr>
                <w:rFonts w:cs="Calibri"/>
                <w:i/>
                <w:sz w:val="14"/>
                <w:szCs w:val="14"/>
              </w:rPr>
              <w:t xml:space="preserve">e </w:t>
            </w:r>
            <w:r>
              <w:rPr>
                <w:rFonts w:cs="Calibri"/>
                <w:i/>
                <w:sz w:val="14"/>
                <w:szCs w:val="14"/>
              </w:rPr>
              <w:t xml:space="preserve">module </w:t>
            </w:r>
            <w:r w:rsidRPr="00C111F6">
              <w:rPr>
                <w:rFonts w:cs="Calibri"/>
                <w:i/>
                <w:sz w:val="14"/>
                <w:szCs w:val="14"/>
              </w:rPr>
              <w:t>a</w:t>
            </w:r>
            <w:r w:rsidRPr="00C111F6">
              <w:rPr>
                <w:rFonts w:cs="Calibri"/>
                <w:i/>
                <w:spacing w:val="-1"/>
                <w:sz w:val="14"/>
                <w:szCs w:val="14"/>
              </w:rPr>
              <w:t>n</w:t>
            </w:r>
            <w:r w:rsidRPr="00C111F6">
              <w:rPr>
                <w:rFonts w:cs="Calibri"/>
                <w:i/>
                <w:sz w:val="14"/>
                <w:szCs w:val="14"/>
              </w:rPr>
              <w:t>d</w:t>
            </w:r>
            <w:r w:rsidRPr="00C111F6">
              <w:rPr>
                <w:rFonts w:cs="Calibri"/>
                <w:i/>
                <w:spacing w:val="-1"/>
                <w:sz w:val="14"/>
                <w:szCs w:val="14"/>
              </w:rPr>
              <w:t xml:space="preserve"> 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t</w:t>
            </w:r>
            <w:r w:rsidRPr="00C111F6">
              <w:rPr>
                <w:rFonts w:cs="Calibri"/>
                <w:i/>
                <w:sz w:val="14"/>
                <w:szCs w:val="14"/>
              </w:rPr>
              <w:t>o</w:t>
            </w:r>
            <w:r w:rsidRPr="00C111F6">
              <w:rPr>
                <w:rFonts w:cs="Calibri"/>
                <w:i/>
                <w:spacing w:val="-2"/>
                <w:sz w:val="14"/>
                <w:szCs w:val="14"/>
              </w:rPr>
              <w:t xml:space="preserve"> 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p</w:t>
            </w:r>
            <w:r w:rsidRPr="00C111F6">
              <w:rPr>
                <w:rFonts w:cs="Calibri"/>
                <w:i/>
                <w:sz w:val="14"/>
                <w:szCs w:val="14"/>
              </w:rPr>
              <w:t>r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o</w:t>
            </w:r>
            <w:r w:rsidRPr="00C111F6">
              <w:rPr>
                <w:rFonts w:cs="Calibri"/>
                <w:i/>
                <w:sz w:val="14"/>
                <w:szCs w:val="14"/>
              </w:rPr>
              <w:t>v</w:t>
            </w:r>
            <w:r w:rsidRPr="00C111F6">
              <w:rPr>
                <w:rFonts w:cs="Calibri"/>
                <w:i/>
                <w:spacing w:val="-3"/>
                <w:sz w:val="14"/>
                <w:szCs w:val="14"/>
              </w:rPr>
              <w:t>i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d</w:t>
            </w:r>
            <w:r w:rsidRPr="00C111F6">
              <w:rPr>
                <w:rFonts w:cs="Calibri"/>
                <w:i/>
                <w:sz w:val="14"/>
                <w:szCs w:val="14"/>
              </w:rPr>
              <w:t>e</w:t>
            </w:r>
            <w:r w:rsidRPr="00C111F6">
              <w:rPr>
                <w:rFonts w:cs="Calibri"/>
                <w:i/>
                <w:spacing w:val="-2"/>
                <w:sz w:val="14"/>
                <w:szCs w:val="14"/>
              </w:rPr>
              <w:t xml:space="preserve"> </w:t>
            </w:r>
            <w:r w:rsidRPr="00C111F6">
              <w:rPr>
                <w:rFonts w:cs="Calibri"/>
                <w:i/>
                <w:sz w:val="14"/>
                <w:szCs w:val="14"/>
              </w:rPr>
              <w:t>a</w:t>
            </w:r>
            <w:r w:rsidRPr="00C111F6">
              <w:rPr>
                <w:rFonts w:cs="Calibri"/>
                <w:i/>
                <w:spacing w:val="-1"/>
                <w:sz w:val="14"/>
                <w:szCs w:val="14"/>
              </w:rPr>
              <w:t xml:space="preserve"> 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h</w:t>
            </w:r>
            <w:r w:rsidRPr="00C111F6">
              <w:rPr>
                <w:rFonts w:cs="Calibri"/>
                <w:i/>
                <w:sz w:val="14"/>
                <w:szCs w:val="14"/>
              </w:rPr>
              <w:t>igh</w:t>
            </w:r>
            <w:r w:rsidRPr="00C111F6">
              <w:rPr>
                <w:rFonts w:cs="Calibri"/>
                <w:i/>
                <w:spacing w:val="-1"/>
                <w:sz w:val="14"/>
                <w:szCs w:val="14"/>
              </w:rPr>
              <w:t xml:space="preserve"> q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u</w:t>
            </w:r>
            <w:r w:rsidRPr="00C111F6">
              <w:rPr>
                <w:rFonts w:cs="Calibri"/>
                <w:i/>
                <w:sz w:val="14"/>
                <w:szCs w:val="14"/>
              </w:rPr>
              <w:t>ali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t</w:t>
            </w:r>
            <w:r w:rsidRPr="00C111F6">
              <w:rPr>
                <w:rFonts w:cs="Calibri"/>
                <w:i/>
                <w:sz w:val="14"/>
                <w:szCs w:val="14"/>
              </w:rPr>
              <w:t>y</w:t>
            </w:r>
            <w:r w:rsidRPr="00C111F6">
              <w:rPr>
                <w:rFonts w:cs="Calibri"/>
                <w:i/>
                <w:spacing w:val="-3"/>
                <w:sz w:val="14"/>
                <w:szCs w:val="14"/>
              </w:rPr>
              <w:t xml:space="preserve"> </w:t>
            </w:r>
            <w:r w:rsidRPr="00C111F6">
              <w:rPr>
                <w:rFonts w:cs="Calibri"/>
                <w:i/>
                <w:sz w:val="14"/>
                <w:szCs w:val="14"/>
              </w:rPr>
              <w:t>s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t</w:t>
            </w:r>
            <w:r w:rsidRPr="00C111F6">
              <w:rPr>
                <w:rFonts w:cs="Calibri"/>
                <w:i/>
                <w:spacing w:val="-1"/>
                <w:sz w:val="14"/>
                <w:szCs w:val="14"/>
              </w:rPr>
              <w:t>u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d</w:t>
            </w:r>
            <w:r w:rsidRPr="00C111F6">
              <w:rPr>
                <w:rFonts w:cs="Calibri"/>
                <w:i/>
                <w:spacing w:val="-2"/>
                <w:sz w:val="14"/>
                <w:szCs w:val="14"/>
              </w:rPr>
              <w:t>e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n</w:t>
            </w:r>
            <w:r w:rsidRPr="00C111F6">
              <w:rPr>
                <w:rFonts w:cs="Calibri"/>
                <w:i/>
                <w:sz w:val="14"/>
                <w:szCs w:val="14"/>
              </w:rPr>
              <w:t>t</w:t>
            </w:r>
            <w:r w:rsidRPr="00C111F6">
              <w:rPr>
                <w:rFonts w:cs="Calibri"/>
                <w:i/>
                <w:spacing w:val="-2"/>
                <w:sz w:val="14"/>
                <w:szCs w:val="14"/>
              </w:rPr>
              <w:t xml:space="preserve"> </w:t>
            </w:r>
            <w:r w:rsidRPr="00C111F6">
              <w:rPr>
                <w:rFonts w:cs="Calibri"/>
                <w:i/>
                <w:sz w:val="14"/>
                <w:szCs w:val="14"/>
              </w:rPr>
              <w:t>ex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p</w:t>
            </w:r>
            <w:r w:rsidRPr="00C111F6">
              <w:rPr>
                <w:rFonts w:cs="Calibri"/>
                <w:i/>
                <w:sz w:val="14"/>
                <w:szCs w:val="14"/>
              </w:rPr>
              <w:t>eri</w:t>
            </w:r>
            <w:r w:rsidRPr="00C111F6">
              <w:rPr>
                <w:rFonts w:cs="Calibri"/>
                <w:i/>
                <w:spacing w:val="-1"/>
                <w:sz w:val="14"/>
                <w:szCs w:val="14"/>
              </w:rPr>
              <w:t>e</w:t>
            </w:r>
            <w:r w:rsidRPr="00C111F6">
              <w:rPr>
                <w:rFonts w:cs="Calibri"/>
                <w:i/>
                <w:spacing w:val="1"/>
                <w:sz w:val="14"/>
                <w:szCs w:val="14"/>
              </w:rPr>
              <w:t>n</w:t>
            </w:r>
            <w:r w:rsidRPr="00C111F6">
              <w:rPr>
                <w:rFonts w:cs="Calibri"/>
                <w:i/>
                <w:spacing w:val="-1"/>
                <w:sz w:val="14"/>
                <w:szCs w:val="14"/>
              </w:rPr>
              <w:t>c</w:t>
            </w:r>
            <w:r w:rsidRPr="00C111F6">
              <w:rPr>
                <w:rFonts w:cs="Calibri"/>
                <w:i/>
                <w:spacing w:val="7"/>
                <w:sz w:val="14"/>
                <w:szCs w:val="14"/>
              </w:rPr>
              <w:t>e</w:t>
            </w:r>
            <w:r w:rsidRPr="00C111F6">
              <w:rPr>
                <w:rFonts w:cs="Calibri"/>
                <w:i/>
                <w:sz w:val="14"/>
                <w:szCs w:val="14"/>
              </w:rPr>
              <w:t>;</w:t>
            </w:r>
          </w:p>
        </w:tc>
      </w:tr>
      <w:tr w:rsidR="00784220" w:rsidRPr="005E2B79" w14:paraId="52B2E2C7" w14:textId="77777777" w:rsidTr="008968FE">
        <w:tc>
          <w:tcPr>
            <w:tcW w:w="9629" w:type="dxa"/>
          </w:tcPr>
          <w:p w14:paraId="5A1E93BD" w14:textId="77777777" w:rsidR="00784220" w:rsidRPr="005E2B79" w:rsidRDefault="00784220" w:rsidP="00784220">
            <w:pPr>
              <w:pStyle w:val="Header"/>
              <w:tabs>
                <w:tab w:val="clear" w:pos="4513"/>
                <w:tab w:val="clear" w:pos="9026"/>
              </w:tabs>
              <w:spacing w:after="0"/>
            </w:pPr>
          </w:p>
          <w:p w14:paraId="62169598" w14:textId="77777777" w:rsidR="00784220" w:rsidRPr="005E2B79" w:rsidRDefault="00784220" w:rsidP="00784220">
            <w:pPr>
              <w:spacing w:after="0"/>
            </w:pPr>
          </w:p>
          <w:p w14:paraId="1775E38E" w14:textId="77777777" w:rsidR="00784220" w:rsidRDefault="00784220" w:rsidP="00784220">
            <w:pPr>
              <w:spacing w:after="0"/>
            </w:pPr>
          </w:p>
          <w:p w14:paraId="20A77151" w14:textId="77777777" w:rsidR="00784220" w:rsidRPr="005E2B79" w:rsidRDefault="00784220" w:rsidP="00784220">
            <w:pPr>
              <w:spacing w:after="0"/>
            </w:pPr>
          </w:p>
        </w:tc>
      </w:tr>
    </w:tbl>
    <w:p w14:paraId="33B2C888" w14:textId="77777777" w:rsidR="00784220" w:rsidRPr="00784220" w:rsidRDefault="00784220" w:rsidP="00784220">
      <w:pPr>
        <w:pStyle w:val="Heading1"/>
        <w:numPr>
          <w:ilvl w:val="0"/>
          <w:numId w:val="0"/>
        </w:numPr>
        <w:tabs>
          <w:tab w:val="left" w:pos="567"/>
        </w:tabs>
        <w:spacing w:before="0" w:after="0"/>
        <w:ind w:left="567" w:right="-31" w:hanging="567"/>
        <w:rPr>
          <w:b w:val="0"/>
          <w:bCs/>
          <w:sz w:val="18"/>
          <w:szCs w:val="18"/>
        </w:rPr>
      </w:pPr>
    </w:p>
    <w:sectPr w:rsidR="00784220" w:rsidRPr="00784220" w:rsidSect="00B269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2161" w14:textId="77777777" w:rsidR="00414CF3" w:rsidRDefault="00414CF3" w:rsidP="00B23F50">
      <w:pPr>
        <w:spacing w:after="0"/>
      </w:pPr>
      <w:r>
        <w:separator/>
      </w:r>
    </w:p>
  </w:endnote>
  <w:endnote w:type="continuationSeparator" w:id="0">
    <w:p w14:paraId="2E55611B" w14:textId="77777777" w:rsidR="00414CF3" w:rsidRDefault="00414CF3" w:rsidP="00B23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EC38" w14:textId="77777777" w:rsidR="00CA4B1A" w:rsidRPr="00ED5A3B" w:rsidRDefault="00784220" w:rsidP="00ED5A3B">
    <w:pPr>
      <w:pStyle w:val="DocTitle"/>
      <w:tabs>
        <w:tab w:val="left" w:pos="142"/>
        <w:tab w:val="center" w:pos="5103"/>
        <w:tab w:val="right" w:pos="9498"/>
      </w:tabs>
      <w:rPr>
        <w:rFonts w:asciiTheme="minorHAnsi" w:hAnsiTheme="minorHAnsi"/>
        <w:i/>
        <w:sz w:val="14"/>
        <w:szCs w:val="14"/>
      </w:rPr>
    </w:pPr>
    <w:r w:rsidRPr="00ED5A3B">
      <w:rPr>
        <w:rFonts w:asciiTheme="minorHAnsi" w:hAnsiTheme="minorHAnsi"/>
        <w:i/>
        <w:sz w:val="14"/>
        <w:szCs w:val="14"/>
      </w:rPr>
      <w:t>UOSM/Standalone Module: Evaluative Report form</w:t>
    </w:r>
    <w:r w:rsidR="00ED5A3B" w:rsidRPr="00ED5A3B">
      <w:rPr>
        <w:rFonts w:asciiTheme="minorHAnsi" w:hAnsiTheme="minorHAnsi"/>
        <w:i/>
        <w:sz w:val="14"/>
        <w:szCs w:val="14"/>
      </w:rPr>
      <w:tab/>
    </w:r>
    <w:sdt>
      <w:sdtPr>
        <w:rPr>
          <w:rFonts w:asciiTheme="minorHAnsi" w:hAnsiTheme="minorHAnsi"/>
          <w:i/>
          <w:sz w:val="14"/>
          <w:szCs w:val="14"/>
        </w:rPr>
        <w:id w:val="9022558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A4B1A" w:rsidRPr="00ED5A3B">
          <w:rPr>
            <w:rFonts w:asciiTheme="minorHAnsi" w:hAnsiTheme="minorHAnsi"/>
            <w:i/>
            <w:sz w:val="14"/>
            <w:szCs w:val="14"/>
          </w:rPr>
          <w:fldChar w:fldCharType="begin"/>
        </w:r>
        <w:r w:rsidR="00CA4B1A" w:rsidRPr="00ED5A3B">
          <w:rPr>
            <w:rFonts w:asciiTheme="minorHAnsi" w:hAnsiTheme="minorHAnsi"/>
            <w:i/>
            <w:sz w:val="14"/>
            <w:szCs w:val="14"/>
          </w:rPr>
          <w:instrText xml:space="preserve"> PAGE   \* MERGEFORMAT </w:instrText>
        </w:r>
        <w:r w:rsidR="00CA4B1A" w:rsidRPr="00ED5A3B">
          <w:rPr>
            <w:rFonts w:asciiTheme="minorHAnsi" w:hAnsiTheme="minorHAnsi"/>
            <w:i/>
            <w:sz w:val="14"/>
            <w:szCs w:val="14"/>
          </w:rPr>
          <w:fldChar w:fldCharType="separate"/>
        </w:r>
        <w:r w:rsidR="00ED5A3B">
          <w:rPr>
            <w:rFonts w:asciiTheme="minorHAnsi" w:hAnsiTheme="minorHAnsi"/>
            <w:i/>
            <w:noProof/>
            <w:sz w:val="14"/>
            <w:szCs w:val="14"/>
          </w:rPr>
          <w:t>4</w:t>
        </w:r>
        <w:r w:rsidR="00CA4B1A" w:rsidRPr="00ED5A3B">
          <w:rPr>
            <w:rFonts w:asciiTheme="minorHAnsi" w:hAnsiTheme="minorHAnsi"/>
            <w:i/>
            <w:noProof/>
            <w:sz w:val="14"/>
            <w:szCs w:val="14"/>
          </w:rPr>
          <w:fldChar w:fldCharType="end"/>
        </w:r>
        <w:r w:rsidR="00ED5A3B" w:rsidRPr="00ED5A3B">
          <w:rPr>
            <w:rFonts w:asciiTheme="minorHAnsi" w:hAnsiTheme="minorHAnsi"/>
            <w:i/>
            <w:noProof/>
            <w:sz w:val="14"/>
            <w:szCs w:val="14"/>
          </w:rPr>
          <w:tab/>
        </w:r>
        <w:r w:rsidR="00CA4B1A" w:rsidRPr="00ED5A3B">
          <w:rPr>
            <w:rFonts w:asciiTheme="minorHAnsi" w:hAnsiTheme="minorHAnsi"/>
            <w:i/>
            <w:noProof/>
            <w:sz w:val="14"/>
            <w:szCs w:val="14"/>
          </w:rPr>
          <w:t xml:space="preserve">Last updated </w:t>
        </w:r>
        <w:r w:rsidR="00ED5A3B" w:rsidRPr="00ED5A3B">
          <w:rPr>
            <w:rFonts w:asciiTheme="minorHAnsi" w:hAnsiTheme="minorHAnsi"/>
            <w:i/>
            <w:noProof/>
            <w:sz w:val="14"/>
            <w:szCs w:val="14"/>
          </w:rPr>
          <w:t>Octoebr 2018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4703" w14:textId="77777777" w:rsidR="00911130" w:rsidRPr="00ED5A3B" w:rsidRDefault="00ED5A3B" w:rsidP="00ED5A3B">
    <w:pPr>
      <w:pStyle w:val="DocTitle"/>
      <w:tabs>
        <w:tab w:val="left" w:pos="142"/>
        <w:tab w:val="center" w:pos="5103"/>
        <w:tab w:val="right" w:pos="9498"/>
      </w:tabs>
      <w:rPr>
        <w:rFonts w:asciiTheme="minorHAnsi" w:hAnsiTheme="minorHAnsi"/>
        <w:i/>
        <w:sz w:val="14"/>
        <w:szCs w:val="14"/>
      </w:rPr>
    </w:pPr>
    <w:r w:rsidRPr="00ED5A3B">
      <w:rPr>
        <w:rFonts w:asciiTheme="minorHAnsi" w:hAnsiTheme="minorHAnsi"/>
        <w:i/>
        <w:sz w:val="14"/>
        <w:szCs w:val="14"/>
      </w:rPr>
      <w:t>UOSM/Standalone Module: Evaluative Report form</w:t>
    </w:r>
    <w:r w:rsidRPr="00ED5A3B">
      <w:rPr>
        <w:rFonts w:asciiTheme="minorHAnsi" w:hAnsiTheme="minorHAnsi"/>
        <w:i/>
        <w:sz w:val="14"/>
        <w:szCs w:val="14"/>
      </w:rPr>
      <w:tab/>
    </w:r>
    <w:sdt>
      <w:sdtPr>
        <w:rPr>
          <w:rFonts w:asciiTheme="minorHAnsi" w:hAnsiTheme="minorHAnsi"/>
          <w:i/>
          <w:sz w:val="14"/>
          <w:szCs w:val="14"/>
        </w:rPr>
        <w:id w:val="-882714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D5A3B">
          <w:rPr>
            <w:rFonts w:asciiTheme="minorHAnsi" w:hAnsiTheme="minorHAnsi"/>
            <w:i/>
            <w:sz w:val="14"/>
            <w:szCs w:val="14"/>
          </w:rPr>
          <w:fldChar w:fldCharType="begin"/>
        </w:r>
        <w:r w:rsidRPr="00ED5A3B">
          <w:rPr>
            <w:rFonts w:asciiTheme="minorHAnsi" w:hAnsiTheme="minorHAnsi"/>
            <w:i/>
            <w:sz w:val="14"/>
            <w:szCs w:val="14"/>
          </w:rPr>
          <w:instrText xml:space="preserve"> PAGE   \* MERGEFORMAT </w:instrText>
        </w:r>
        <w:r w:rsidRPr="00ED5A3B">
          <w:rPr>
            <w:rFonts w:asciiTheme="minorHAnsi" w:hAnsiTheme="minorHAnsi"/>
            <w:i/>
            <w:sz w:val="14"/>
            <w:szCs w:val="14"/>
          </w:rPr>
          <w:fldChar w:fldCharType="separate"/>
        </w:r>
        <w:r>
          <w:rPr>
            <w:rFonts w:asciiTheme="minorHAnsi" w:hAnsiTheme="minorHAnsi"/>
            <w:i/>
            <w:noProof/>
            <w:sz w:val="14"/>
            <w:szCs w:val="14"/>
          </w:rPr>
          <w:t>1</w:t>
        </w:r>
        <w:r w:rsidRPr="00ED5A3B">
          <w:rPr>
            <w:rFonts w:asciiTheme="minorHAnsi" w:hAnsiTheme="minorHAnsi"/>
            <w:i/>
            <w:noProof/>
            <w:sz w:val="14"/>
            <w:szCs w:val="14"/>
          </w:rPr>
          <w:fldChar w:fldCharType="end"/>
        </w:r>
        <w:r w:rsidRPr="00ED5A3B">
          <w:rPr>
            <w:rFonts w:asciiTheme="minorHAnsi" w:hAnsiTheme="minorHAnsi"/>
            <w:i/>
            <w:noProof/>
            <w:sz w:val="14"/>
            <w:szCs w:val="14"/>
          </w:rPr>
          <w:tab/>
          <w:t>Last updated Octoebr 2018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D3E2" w14:textId="77777777" w:rsidR="00414CF3" w:rsidRDefault="00414CF3" w:rsidP="00B23F50">
      <w:pPr>
        <w:spacing w:after="0"/>
      </w:pPr>
      <w:r>
        <w:separator/>
      </w:r>
    </w:p>
  </w:footnote>
  <w:footnote w:type="continuationSeparator" w:id="0">
    <w:p w14:paraId="5305B0D4" w14:textId="77777777" w:rsidR="00414CF3" w:rsidRDefault="00414CF3" w:rsidP="00B23F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92A5" w14:textId="77777777" w:rsidR="00B23F50" w:rsidRDefault="00B23F50" w:rsidP="00B23F50">
    <w:pPr>
      <w:pStyle w:val="Header"/>
      <w:ind w:left="56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CBA8" w14:textId="77777777" w:rsidR="00B2698F" w:rsidRDefault="00B2698F" w:rsidP="00B2698F">
    <w:pPr>
      <w:pStyle w:val="Header"/>
      <w:jc w:val="right"/>
    </w:pPr>
    <w:r>
      <w:rPr>
        <w:noProof/>
        <w:lang w:eastAsia="en-GB"/>
      </w:rPr>
      <w:drawing>
        <wp:inline distT="0" distB="0" distL="0" distR="0" wp14:anchorId="609F1E29" wp14:editId="33AE5E02">
          <wp:extent cx="1966023" cy="429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6023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0ECC"/>
    <w:multiLevelType w:val="hybridMultilevel"/>
    <w:tmpl w:val="9FAC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39B"/>
    <w:multiLevelType w:val="hybridMultilevel"/>
    <w:tmpl w:val="5930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10D2C"/>
    <w:multiLevelType w:val="hybridMultilevel"/>
    <w:tmpl w:val="ED546CC6"/>
    <w:lvl w:ilvl="0" w:tplc="602C105C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370BA"/>
    <w:multiLevelType w:val="hybridMultilevel"/>
    <w:tmpl w:val="6A084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2FA"/>
    <w:multiLevelType w:val="hybridMultilevel"/>
    <w:tmpl w:val="A35C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396"/>
    <w:multiLevelType w:val="multilevel"/>
    <w:tmpl w:val="84726CA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Normal"/>
      <w:isLgl/>
      <w:lvlText w:val="%1.%2"/>
      <w:lvlJc w:val="left"/>
      <w:pPr>
        <w:ind w:left="113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ormalIndent1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D00BAD"/>
    <w:multiLevelType w:val="hybridMultilevel"/>
    <w:tmpl w:val="250A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36151"/>
    <w:multiLevelType w:val="multilevel"/>
    <w:tmpl w:val="3D34804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C1B6CAD"/>
    <w:multiLevelType w:val="hybridMultilevel"/>
    <w:tmpl w:val="CF16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007F2"/>
    <w:multiLevelType w:val="hybridMultilevel"/>
    <w:tmpl w:val="D9288A8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Normal"/>
        <w:isLgl/>
        <w:lvlText w:val="%1.%2"/>
        <w:lvlJc w:val="left"/>
        <w:pPr>
          <w:ind w:left="1134" w:hanging="62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ormalIndent1"/>
        <w:isLgl/>
        <w:lvlText w:val="%1.%2.%3"/>
        <w:lvlJc w:val="left"/>
        <w:pPr>
          <w:ind w:left="1701" w:hanging="73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Normal"/>
        <w:isLgl/>
        <w:lvlText w:val="%1.%2"/>
        <w:lvlJc w:val="left"/>
        <w:pPr>
          <w:ind w:left="1134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ormalIndent1"/>
        <w:isLgl/>
        <w:lvlText w:val="%1.%2.%3"/>
        <w:lvlJc w:val="left"/>
        <w:pPr>
          <w:ind w:left="1814" w:hanging="6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F3"/>
    <w:rsid w:val="0003034F"/>
    <w:rsid w:val="00136051"/>
    <w:rsid w:val="001B14EF"/>
    <w:rsid w:val="002552C9"/>
    <w:rsid w:val="00315209"/>
    <w:rsid w:val="003665D9"/>
    <w:rsid w:val="00414CF3"/>
    <w:rsid w:val="00492E07"/>
    <w:rsid w:val="004C4FDB"/>
    <w:rsid w:val="004C64FB"/>
    <w:rsid w:val="004C7241"/>
    <w:rsid w:val="004F523F"/>
    <w:rsid w:val="00517104"/>
    <w:rsid w:val="005175D6"/>
    <w:rsid w:val="00621290"/>
    <w:rsid w:val="00623886"/>
    <w:rsid w:val="00784220"/>
    <w:rsid w:val="008A7D10"/>
    <w:rsid w:val="008B78CC"/>
    <w:rsid w:val="00911130"/>
    <w:rsid w:val="00A904C7"/>
    <w:rsid w:val="00A91B58"/>
    <w:rsid w:val="00B23F50"/>
    <w:rsid w:val="00B2698F"/>
    <w:rsid w:val="00B37B17"/>
    <w:rsid w:val="00B669AF"/>
    <w:rsid w:val="00B7646A"/>
    <w:rsid w:val="00BD4B35"/>
    <w:rsid w:val="00CA4B1A"/>
    <w:rsid w:val="00CE1D5A"/>
    <w:rsid w:val="00D223BB"/>
    <w:rsid w:val="00DD0B49"/>
    <w:rsid w:val="00DF187F"/>
    <w:rsid w:val="00ED5A3B"/>
    <w:rsid w:val="00F10CB0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081E9"/>
  <w15:chartTrackingRefBased/>
  <w15:docId w15:val="{8F624834-3D9B-4F8C-B23C-C8E188F2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D6"/>
    <w:pPr>
      <w:spacing w:after="240"/>
    </w:pPr>
    <w:rPr>
      <w:rFonts w:ascii="Lucida Sans" w:hAnsi="Lucida Sans"/>
      <w:sz w:val="18"/>
      <w:szCs w:val="18"/>
      <w:lang w:eastAsia="en-US"/>
    </w:rPr>
  </w:style>
  <w:style w:type="paragraph" w:styleId="Heading1">
    <w:name w:val="heading 1"/>
    <w:basedOn w:val="DocTitle"/>
    <w:next w:val="Normal"/>
    <w:link w:val="Heading1Char"/>
    <w:uiPriority w:val="9"/>
    <w:qFormat/>
    <w:rsid w:val="00A904C7"/>
    <w:pPr>
      <w:numPr>
        <w:numId w:val="1"/>
      </w:numPr>
      <w:spacing w:after="240" w:line="240" w:lineRule="auto"/>
      <w:outlineLvl w:val="0"/>
    </w:pPr>
    <w:rPr>
      <w:rFonts w:ascii="Lucida Sans" w:hAnsi="Lucida Sans"/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23BB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8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2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220"/>
    <w:pPr>
      <w:keepNext/>
      <w:autoSpaceDE w:val="0"/>
      <w:autoSpaceDN w:val="0"/>
      <w:adjustRightInd w:val="0"/>
      <w:spacing w:after="0"/>
      <w:outlineLvl w:val="4"/>
    </w:pPr>
    <w:rPr>
      <w:rFonts w:eastAsiaTheme="minorEastAsia" w:cstheme="min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le">
    <w:name w:val="DocTitle"/>
    <w:basedOn w:val="Normal"/>
    <w:link w:val="DocTitleChar"/>
    <w:qFormat/>
    <w:rsid w:val="005175D6"/>
    <w:pPr>
      <w:spacing w:before="240" w:after="60" w:line="288" w:lineRule="auto"/>
    </w:pPr>
    <w:rPr>
      <w:rFonts w:ascii="Georgia" w:hAnsi="Georgia"/>
      <w:color w:val="808080"/>
      <w:sz w:val="52"/>
      <w:szCs w:val="52"/>
    </w:rPr>
  </w:style>
  <w:style w:type="character" w:customStyle="1" w:styleId="Heading1Char">
    <w:name w:val="Heading 1 Char"/>
    <w:link w:val="Heading1"/>
    <w:uiPriority w:val="9"/>
    <w:rsid w:val="00A904C7"/>
    <w:rPr>
      <w:rFonts w:ascii="Lucida Sans" w:hAnsi="Lucida Sans"/>
      <w:b/>
      <w:sz w:val="28"/>
      <w:szCs w:val="28"/>
    </w:rPr>
  </w:style>
  <w:style w:type="character" w:customStyle="1" w:styleId="DocTitleChar">
    <w:name w:val="DocTitle Char"/>
    <w:link w:val="DocTitle"/>
    <w:rsid w:val="005175D6"/>
    <w:rPr>
      <w:rFonts w:ascii="Georgia" w:hAnsi="Georgia"/>
      <w:color w:val="808080"/>
      <w:sz w:val="52"/>
      <w:szCs w:val="52"/>
    </w:rPr>
  </w:style>
  <w:style w:type="paragraph" w:styleId="ListParagraph">
    <w:name w:val="List Paragraph"/>
    <w:basedOn w:val="Normal"/>
    <w:uiPriority w:val="34"/>
    <w:qFormat/>
    <w:rsid w:val="00A904C7"/>
    <w:pPr>
      <w:ind w:left="720"/>
      <w:contextualSpacing/>
    </w:pPr>
  </w:style>
  <w:style w:type="paragraph" w:customStyle="1" w:styleId="NormalIndent1">
    <w:name w:val="Normal Indent1"/>
    <w:basedOn w:val="Normal"/>
    <w:link w:val="NormalindentChar"/>
    <w:qFormat/>
    <w:rsid w:val="005175D6"/>
    <w:pPr>
      <w:numPr>
        <w:ilvl w:val="2"/>
        <w:numId w:val="1"/>
      </w:numPr>
      <w:ind w:left="1701"/>
    </w:pPr>
  </w:style>
  <w:style w:type="paragraph" w:customStyle="1" w:styleId="Para1">
    <w:name w:val="Para1"/>
    <w:basedOn w:val="Normal"/>
    <w:rsid w:val="005175D6"/>
    <w:pPr>
      <w:numPr>
        <w:numId w:val="3"/>
      </w:numPr>
    </w:pPr>
    <w:rPr>
      <w:rFonts w:eastAsia="Times New Roman"/>
      <w:szCs w:val="24"/>
      <w:lang w:eastAsia="en-GB"/>
    </w:rPr>
  </w:style>
  <w:style w:type="character" w:customStyle="1" w:styleId="NormalindentChar">
    <w:name w:val="Normal indent Char"/>
    <w:link w:val="NormalIndent1"/>
    <w:rsid w:val="005175D6"/>
    <w:rPr>
      <w:rFonts w:ascii="Lucida Sans" w:hAnsi="Lucida Sans"/>
      <w:sz w:val="18"/>
      <w:szCs w:val="18"/>
    </w:rPr>
  </w:style>
  <w:style w:type="paragraph" w:customStyle="1" w:styleId="Para2">
    <w:name w:val="Para2"/>
    <w:basedOn w:val="Normal"/>
    <w:rsid w:val="005175D6"/>
    <w:pPr>
      <w:tabs>
        <w:tab w:val="num" w:pos="720"/>
      </w:tabs>
      <w:ind w:left="720" w:hanging="720"/>
    </w:pPr>
    <w:rPr>
      <w:rFonts w:eastAsia="Times New Roman"/>
      <w:szCs w:val="24"/>
      <w:lang w:eastAsia="en-GB"/>
    </w:rPr>
  </w:style>
  <w:style w:type="paragraph" w:customStyle="1" w:styleId="Para3">
    <w:name w:val="Para3"/>
    <w:basedOn w:val="Normal"/>
    <w:rsid w:val="005175D6"/>
    <w:pPr>
      <w:numPr>
        <w:ilvl w:val="2"/>
        <w:numId w:val="3"/>
      </w:numPr>
    </w:pPr>
    <w:rPr>
      <w:rFonts w:eastAsia="Times New Roman"/>
      <w:szCs w:val="24"/>
      <w:lang w:eastAsia="en-GB"/>
    </w:rPr>
  </w:style>
  <w:style w:type="paragraph" w:customStyle="1" w:styleId="Para4">
    <w:name w:val="Para4"/>
    <w:basedOn w:val="Normal"/>
    <w:rsid w:val="005175D6"/>
    <w:pPr>
      <w:numPr>
        <w:ilvl w:val="3"/>
        <w:numId w:val="3"/>
      </w:numPr>
    </w:pPr>
    <w:rPr>
      <w:rFonts w:eastAsia="Times New Roman"/>
      <w:szCs w:val="24"/>
      <w:lang w:eastAsia="en-GB"/>
    </w:rPr>
  </w:style>
  <w:style w:type="paragraph" w:customStyle="1" w:styleId="Para5">
    <w:name w:val="Para5"/>
    <w:basedOn w:val="Normal"/>
    <w:rsid w:val="005175D6"/>
    <w:pPr>
      <w:numPr>
        <w:ilvl w:val="4"/>
        <w:numId w:val="3"/>
      </w:numPr>
    </w:pPr>
    <w:rPr>
      <w:rFonts w:eastAsia="Times New Roman"/>
      <w:szCs w:val="24"/>
      <w:lang w:eastAsia="en-GB"/>
    </w:rPr>
  </w:style>
  <w:style w:type="paragraph" w:customStyle="1" w:styleId="TableNormal0">
    <w:name w:val="TableNormal"/>
    <w:basedOn w:val="Normal"/>
    <w:link w:val="TableNormalChar"/>
    <w:qFormat/>
    <w:rsid w:val="004C4FDB"/>
    <w:pPr>
      <w:spacing w:after="0"/>
    </w:pPr>
    <w:rPr>
      <w:rFonts w:eastAsia="Times New Roman"/>
      <w:szCs w:val="24"/>
      <w:lang w:eastAsia="en-GB"/>
    </w:rPr>
  </w:style>
  <w:style w:type="character" w:customStyle="1" w:styleId="TableNormalChar">
    <w:name w:val="TableNormal Char"/>
    <w:link w:val="TableNormal0"/>
    <w:rsid w:val="004C4FDB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3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F50"/>
    <w:rPr>
      <w:rFonts w:ascii="Lucida Sans" w:hAnsi="Lucida Sans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3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F50"/>
    <w:rPr>
      <w:rFonts w:ascii="Lucida Sans" w:hAnsi="Lucida Sans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4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46A"/>
    <w:rPr>
      <w:rFonts w:ascii="Lucida Sans" w:hAnsi="Lucida San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646A"/>
    <w:rPr>
      <w:vertAlign w:val="superscript"/>
    </w:rPr>
  </w:style>
  <w:style w:type="paragraph" w:customStyle="1" w:styleId="NumberedNormal">
    <w:name w:val="Numbered Normal"/>
    <w:basedOn w:val="Normal"/>
    <w:link w:val="NumberedNormalChar"/>
    <w:qFormat/>
    <w:rsid w:val="00136051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4C7241"/>
    <w:pPr>
      <w:ind w:left="567" w:hanging="567"/>
    </w:pPr>
    <w:rPr>
      <w:rFonts w:ascii="Lucida Sans" w:hAnsi="Lucida Sans"/>
      <w:sz w:val="18"/>
      <w:szCs w:val="18"/>
      <w:lang w:eastAsia="en-US"/>
    </w:rPr>
  </w:style>
  <w:style w:type="character" w:customStyle="1" w:styleId="NumberedNormalChar">
    <w:name w:val="Numbered Normal Char"/>
    <w:basedOn w:val="DefaultParagraphFont"/>
    <w:link w:val="NumberedNormal"/>
    <w:rsid w:val="00136051"/>
    <w:rPr>
      <w:rFonts w:ascii="Lucida Sans" w:hAnsi="Lucida Sans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223BB"/>
    <w:rPr>
      <w:rFonts w:ascii="Lucida Sans" w:eastAsiaTheme="majorEastAsia" w:hAnsi="Lucida Sans" w:cstheme="majorBidi"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18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qahandbookheading2">
    <w:name w:val="qahandbookheading2"/>
    <w:basedOn w:val="Normal"/>
    <w:rsid w:val="00414C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14CF3"/>
    <w:rPr>
      <w:b/>
      <w:bCs/>
    </w:rPr>
  </w:style>
  <w:style w:type="table" w:styleId="TableGrid">
    <w:name w:val="Table Grid"/>
    <w:basedOn w:val="TableNormal"/>
    <w:uiPriority w:val="59"/>
    <w:rsid w:val="00414CF3"/>
    <w:rPr>
      <w:rFonts w:ascii="Lucida Sans" w:eastAsiaTheme="minorEastAsia" w:hAnsi="Lucida Sans" w:cstheme="minorBidi"/>
      <w:sz w:val="18"/>
      <w:szCs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4CF3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84220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84220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84220"/>
    <w:rPr>
      <w:rFonts w:ascii="Lucida Sans" w:eastAsiaTheme="minorEastAsia" w:hAnsi="Lucida Sans" w:cstheme="minorBidi"/>
      <w:i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84220"/>
    <w:pPr>
      <w:autoSpaceDE w:val="0"/>
      <w:autoSpaceDN w:val="0"/>
      <w:adjustRightInd w:val="0"/>
      <w:spacing w:after="0"/>
    </w:pPr>
    <w:rPr>
      <w:rFonts w:eastAsiaTheme="minorEastAsia" w:cstheme="minorBidi"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784220"/>
    <w:rPr>
      <w:rFonts w:ascii="Lucida Sans" w:eastAsiaTheme="minorEastAsia" w:hAnsi="Lucida Sans" w:cstheme="minorBidi"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AA\SAA%20HUB\SAA%20Hub%20-%20Quality,%20Standards%20and%20Accreditation%20Team\Team%20Admin\Templates\QSAT%20Numbered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7D7UTFFHD354-1258763940-42862</_dlc_DocId>
    <_dlc_DocIdUrl xmlns="56c7aab3-81b5-44ad-ad72-57c916b76c08">
      <Url>https://sotonac.sharepoint.com/teams/PublicDocuments/_layouts/15/DocIdRedir.aspx?ID=7D7UTFFHD354-1258763940-42862</Url>
      <Description>7D7UTFFHD354-1258763940-42862</Description>
    </_dlc_DocIdUrl>
    <DocumentType xmlns="e269b097-0687-4382-95a6-d1187d84b2a1">Template</DocumentType>
  </documentManagement>
</p:properties>
</file>

<file path=customXml/itemProps1.xml><?xml version="1.0" encoding="utf-8"?>
<ds:datastoreItem xmlns:ds="http://schemas.openxmlformats.org/officeDocument/2006/customXml" ds:itemID="{D0D3FE65-4AB3-41B8-AFFB-3881C40F7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67A0A-B2AD-4118-A968-E0DD750000E8}"/>
</file>

<file path=customXml/itemProps3.xml><?xml version="1.0" encoding="utf-8"?>
<ds:datastoreItem xmlns:ds="http://schemas.openxmlformats.org/officeDocument/2006/customXml" ds:itemID="{40A7EA16-F9C9-4984-A6D3-F8D4AC2D1B7D}"/>
</file>

<file path=customXml/itemProps4.xml><?xml version="1.0" encoding="utf-8"?>
<ds:datastoreItem xmlns:ds="http://schemas.openxmlformats.org/officeDocument/2006/customXml" ds:itemID="{7D5B1E9F-C912-48D5-9196-17277E780B81}"/>
</file>

<file path=customXml/itemProps5.xml><?xml version="1.0" encoding="utf-8"?>
<ds:datastoreItem xmlns:ds="http://schemas.openxmlformats.org/officeDocument/2006/customXml" ds:itemID="{8C97426C-60EA-4908-94B5-7B3D2A9627C0}"/>
</file>

<file path=docProps/app.xml><?xml version="1.0" encoding="utf-8"?>
<Properties xmlns="http://schemas.openxmlformats.org/officeDocument/2006/extended-properties" xmlns:vt="http://schemas.openxmlformats.org/officeDocument/2006/docPropsVTypes">
  <Template>QSAT Numbered Policy template</Template>
  <TotalTime>16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 S.</dc:creator>
  <cp:keywords/>
  <dc:description/>
  <cp:lastModifiedBy>Matt Pearce</cp:lastModifiedBy>
  <cp:revision>3</cp:revision>
  <dcterms:created xsi:type="dcterms:W3CDTF">2018-10-22T10:09:00Z</dcterms:created>
  <dcterms:modified xsi:type="dcterms:W3CDTF">2022-06-06T09:10:00Z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827cf699-5668-462e-acfd-a34f44db7ecd</vt:lpwstr>
  </property>
  <property fmtid="{D5CDD505-2E9C-101B-9397-08002B2CF9AE}" pid="4" name="MediaServiceImageTags">
    <vt:lpwstr/>
  </property>
</Properties>
</file>